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487E7B"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35295BEE" w14:textId="77777777" w:rsidR="00A53E99" w:rsidRPr="00487E7B"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59C1251A" w14:textId="77777777" w:rsidR="00A53E99" w:rsidRPr="00487E7B"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2B57B59B" w14:textId="0EB891E1" w:rsidR="00C22EF1" w:rsidRPr="00487E7B" w:rsidRDefault="00C22EF1" w:rsidP="00C22EF1">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t xml:space="preserve">Annex B </w:t>
      </w:r>
    </w:p>
    <w:p w14:paraId="2481918A" w14:textId="2434B214" w:rsidR="00C22EF1" w:rsidRPr="00487E7B" w:rsidRDefault="00C22EF1" w:rsidP="00ED447A">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bCs/>
          <w:color w:val="002060"/>
          <w:lang w:val="en-GB" w:eastAsia="en-GB"/>
        </w:rPr>
        <w:t>Call for Proposal (CFP) Template</w:t>
      </w:r>
      <w:r w:rsidR="00ED447A" w:rsidRPr="00487E7B">
        <w:rPr>
          <w:rFonts w:ascii="Calibri" w:eastAsia="Times New Roman" w:hAnsi="Calibri" w:cs="Calibri"/>
          <w:b/>
          <w:color w:val="002060"/>
          <w:lang w:val="en-GB" w:eastAsia="en-GB"/>
        </w:rPr>
        <w:t xml:space="preserve"> </w:t>
      </w:r>
      <w:r w:rsidR="00995628" w:rsidRPr="00487E7B">
        <w:rPr>
          <w:rFonts w:ascii="Calibri" w:eastAsia="Times New Roman" w:hAnsi="Calibri" w:cs="Calibri"/>
          <w:b/>
          <w:color w:val="002060"/>
          <w:lang w:val="en-GB" w:eastAsia="en-GB"/>
        </w:rPr>
        <w:t>f</w:t>
      </w:r>
      <w:r w:rsidRPr="00487E7B">
        <w:rPr>
          <w:rFonts w:ascii="Calibri" w:eastAsia="Times New Roman" w:hAnsi="Calibri" w:cs="Calibri"/>
          <w:b/>
          <w:color w:val="002060"/>
          <w:lang w:val="en-GB" w:eastAsia="en-GB"/>
        </w:rPr>
        <w:t>or Responsible Parties</w:t>
      </w:r>
    </w:p>
    <w:p w14:paraId="6B6844C6" w14:textId="77777777" w:rsidR="00C17C2A" w:rsidRPr="00487E7B" w:rsidRDefault="00C17C2A" w:rsidP="00C17C2A">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t>(For Civil Society Organizations- CSOs)</w:t>
      </w:r>
    </w:p>
    <w:p w14:paraId="14A079AB" w14:textId="77777777" w:rsidR="00C17C2A" w:rsidRPr="00487E7B" w:rsidRDefault="00C17C2A" w:rsidP="00ED447A">
      <w:pPr>
        <w:tabs>
          <w:tab w:val="center" w:pos="4320"/>
          <w:tab w:val="right" w:pos="8640"/>
        </w:tabs>
        <w:spacing w:after="0" w:line="240" w:lineRule="auto"/>
        <w:jc w:val="center"/>
        <w:rPr>
          <w:rFonts w:ascii="Calibri" w:eastAsia="Times New Roman" w:hAnsi="Calibri" w:cs="Calibri"/>
          <w:b/>
          <w:color w:val="000000" w:themeColor="text1"/>
          <w:lang w:val="en-GB" w:eastAsia="en-GB"/>
        </w:rPr>
      </w:pPr>
    </w:p>
    <w:p w14:paraId="19B92EC1" w14:textId="2AC8C3A0" w:rsidR="00C22EF1" w:rsidRPr="00487E7B"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lang w:val="en-GB" w:eastAsia="en-GB"/>
        </w:rPr>
      </w:pPr>
      <w:r w:rsidRPr="00487E7B">
        <w:rPr>
          <w:rFonts w:ascii="Calibri" w:eastAsia="Times New Roman" w:hAnsi="Calibri" w:cs="Calibri"/>
          <w:b/>
          <w:bCs/>
          <w:color w:val="000000" w:themeColor="text1"/>
          <w:lang w:val="en-GB" w:eastAsia="en-GB"/>
        </w:rPr>
        <w:t xml:space="preserve"> </w:t>
      </w:r>
      <w:bookmarkStart w:id="0" w:name="_Hlk535499605"/>
    </w:p>
    <w:bookmarkEnd w:id="0"/>
    <w:p w14:paraId="56F9D521" w14:textId="77777777" w:rsidR="0052371C" w:rsidRPr="00487E7B" w:rsidRDefault="0052371C" w:rsidP="0052371C">
      <w:pPr>
        <w:spacing w:after="0" w:line="240" w:lineRule="auto"/>
        <w:jc w:val="center"/>
        <w:rPr>
          <w:rFonts w:ascii="Calibri" w:eastAsia="Calibri" w:hAnsi="Calibri" w:cs="Calibri"/>
          <w:b/>
          <w:bCs/>
          <w:color w:val="0070C0"/>
          <w:u w:val="single"/>
          <w:lang w:val="en-CA"/>
        </w:rPr>
      </w:pPr>
      <w:r w:rsidRPr="00487E7B">
        <w:rPr>
          <w:rFonts w:ascii="Calibri" w:eastAsia="Times New Roman" w:hAnsi="Calibri" w:cs="Calibri"/>
          <w:b/>
          <w:color w:val="0070C0"/>
          <w:u w:val="single"/>
          <w:lang w:val="en-GB" w:eastAsia="en-GB"/>
        </w:rPr>
        <w:t>Section 1</w:t>
      </w:r>
    </w:p>
    <w:p w14:paraId="62CA5A56" w14:textId="77777777" w:rsidR="008F6F11" w:rsidRPr="00487E7B" w:rsidRDefault="008F6F11" w:rsidP="00756696">
      <w:pPr>
        <w:rPr>
          <w:lang w:val="en-CA"/>
        </w:rPr>
      </w:pPr>
    </w:p>
    <w:p w14:paraId="3FEEA77E" w14:textId="77777777" w:rsidR="0052371C" w:rsidRPr="00487E7B" w:rsidRDefault="0052371C" w:rsidP="0052371C">
      <w:pPr>
        <w:spacing w:after="0" w:line="240" w:lineRule="auto"/>
        <w:rPr>
          <w:rFonts w:ascii="Calibri" w:eastAsia="Calibri" w:hAnsi="Calibri" w:cs="Calibri"/>
          <w:b/>
          <w:bCs/>
          <w:lang w:val="en-CA"/>
        </w:rPr>
      </w:pPr>
    </w:p>
    <w:p w14:paraId="419C6ACF" w14:textId="3DA17BB8" w:rsidR="0052371C" w:rsidRPr="00487E7B" w:rsidRDefault="0052371C" w:rsidP="00D45BD2">
      <w:pPr>
        <w:spacing w:after="0" w:line="240" w:lineRule="auto"/>
        <w:rPr>
          <w:rFonts w:ascii="Calibri" w:eastAsia="Calibri" w:hAnsi="Calibri" w:cs="Calibri"/>
          <w:b/>
          <w:bCs/>
          <w:lang w:val="en-CA"/>
        </w:rPr>
      </w:pPr>
      <w:r w:rsidRPr="00487E7B">
        <w:rPr>
          <w:rFonts w:ascii="Calibri" w:eastAsia="Calibri" w:hAnsi="Calibri" w:cs="Calibri"/>
          <w:b/>
          <w:bCs/>
          <w:lang w:val="en-CA"/>
        </w:rPr>
        <w:t>CFP No.</w:t>
      </w:r>
      <w:r w:rsidR="00D45BD2" w:rsidRPr="00487E7B">
        <w:rPr>
          <w:rFonts w:ascii="Calibri" w:eastAsia="Calibri" w:hAnsi="Calibri" w:cs="Calibri"/>
          <w:b/>
          <w:bCs/>
          <w:lang w:val="en-CA"/>
        </w:rPr>
        <w:t xml:space="preserve"> </w:t>
      </w:r>
      <w:r w:rsidRPr="00487E7B" w:rsidDel="009071F3">
        <w:rPr>
          <w:rFonts w:ascii="Calibri" w:eastAsia="Calibri" w:hAnsi="Calibri" w:cs="Calibri"/>
          <w:b/>
          <w:bCs/>
          <w:u w:val="single"/>
          <w:lang w:val="en-CA"/>
        </w:rPr>
        <w:t xml:space="preserve"> </w:t>
      </w:r>
      <w:r w:rsidR="00D45BD2" w:rsidRPr="00487E7B">
        <w:rPr>
          <w:rFonts w:ascii="Calibri" w:eastAsia="Calibri" w:hAnsi="Calibri" w:cs="Calibri"/>
          <w:b/>
          <w:bCs/>
          <w:u w:val="single"/>
          <w:lang w:val="en-CA"/>
        </w:rPr>
        <w:t>CFP/UNW/SYR/2020/01</w:t>
      </w:r>
    </w:p>
    <w:p w14:paraId="28BA5F77" w14:textId="77777777" w:rsidR="0052371C" w:rsidRPr="00487E7B" w:rsidRDefault="0052371C" w:rsidP="0052371C">
      <w:pPr>
        <w:spacing w:after="0" w:line="240" w:lineRule="auto"/>
        <w:rPr>
          <w:rFonts w:ascii="Calibri" w:eastAsia="Calibri" w:hAnsi="Calibri" w:cs="Calibri"/>
          <w:lang w:val="en-CA"/>
        </w:rPr>
      </w:pPr>
    </w:p>
    <w:p w14:paraId="10ED3106" w14:textId="77777777" w:rsidR="0052371C" w:rsidRPr="00487E7B" w:rsidRDefault="0052371C" w:rsidP="0052371C">
      <w:pPr>
        <w:spacing w:after="0" w:line="240" w:lineRule="auto"/>
        <w:rPr>
          <w:rFonts w:ascii="Calibri" w:eastAsia="Calibri" w:hAnsi="Calibri" w:cs="Calibri"/>
          <w:lang w:val="en-CA"/>
        </w:rPr>
      </w:pPr>
    </w:p>
    <w:p w14:paraId="767E7005" w14:textId="0FBAFA92" w:rsidR="0052371C" w:rsidRPr="00487E7B" w:rsidRDefault="0052371C" w:rsidP="003F0287">
      <w:pPr>
        <w:numPr>
          <w:ilvl w:val="0"/>
          <w:numId w:val="9"/>
        </w:numPr>
        <w:tabs>
          <w:tab w:val="center" w:pos="4320"/>
          <w:tab w:val="right" w:pos="8640"/>
        </w:tabs>
        <w:spacing w:after="0" w:line="240" w:lineRule="auto"/>
        <w:contextualSpacing/>
        <w:rPr>
          <w:rFonts w:ascii="Calibri" w:eastAsia="Times New Roman" w:hAnsi="Calibri" w:cs="Calibri"/>
          <w:b/>
          <w:color w:val="0070C0"/>
          <w:lang w:val="en-GB" w:eastAsia="en-GB"/>
        </w:rPr>
      </w:pPr>
      <w:r w:rsidRPr="00487E7B">
        <w:rPr>
          <w:rFonts w:ascii="Calibri" w:eastAsia="Times New Roman" w:hAnsi="Calibri" w:cs="Calibri"/>
          <w:b/>
          <w:color w:val="0070C0"/>
          <w:lang w:val="en-GB" w:eastAsia="en-GB"/>
        </w:rPr>
        <w:t xml:space="preserve">CFP letter for </w:t>
      </w:r>
      <w:r w:rsidR="0006700D" w:rsidRPr="00487E7B">
        <w:rPr>
          <w:rFonts w:ascii="Calibri" w:eastAsia="Times New Roman" w:hAnsi="Calibri" w:cs="Calibri"/>
          <w:b/>
          <w:color w:val="0070C0"/>
          <w:lang w:val="en-GB" w:eastAsia="en-GB"/>
        </w:rPr>
        <w:t>Responsible Parties</w:t>
      </w:r>
    </w:p>
    <w:p w14:paraId="6B9C5C89" w14:textId="77777777" w:rsidR="0052371C" w:rsidRPr="00487E7B" w:rsidRDefault="0052371C" w:rsidP="0052371C">
      <w:pPr>
        <w:spacing w:after="0" w:line="240" w:lineRule="auto"/>
        <w:rPr>
          <w:rFonts w:ascii="Calibri" w:eastAsia="Calibri" w:hAnsi="Calibri" w:cs="Calibri"/>
          <w:lang w:val="en-CA"/>
        </w:rPr>
      </w:pPr>
    </w:p>
    <w:p w14:paraId="6896E330" w14:textId="126B17DC" w:rsidR="0052371C" w:rsidRPr="00487E7B" w:rsidRDefault="0052371C" w:rsidP="0052371C">
      <w:pPr>
        <w:spacing w:after="0" w:line="240" w:lineRule="auto"/>
        <w:rPr>
          <w:rFonts w:ascii="Calibri" w:eastAsia="Calibri" w:hAnsi="Calibri" w:cs="Calibri"/>
          <w:spacing w:val="-2"/>
          <w:lang w:val="en-CA"/>
        </w:rPr>
      </w:pPr>
      <w:r w:rsidRPr="00487E7B">
        <w:rPr>
          <w:rFonts w:ascii="Calibri" w:eastAsia="Calibri" w:hAnsi="Calibri" w:cs="Calibri"/>
          <w:spacing w:val="-2"/>
          <w:lang w:val="en-CA"/>
        </w:rPr>
        <w:t>UNWOMEN plans to engage an (</w:t>
      </w:r>
      <w:r w:rsidRPr="00487E7B">
        <w:rPr>
          <w:rFonts w:ascii="Calibri" w:eastAsia="Calibri" w:hAnsi="Calibri" w:cs="Calibri"/>
          <w:spacing w:val="-2"/>
          <w:u w:val="single"/>
          <w:lang w:val="en-CA"/>
        </w:rPr>
        <w:t>Responsible Parties)</w:t>
      </w:r>
      <w:r w:rsidRPr="00487E7B">
        <w:rPr>
          <w:rFonts w:ascii="Calibri" w:eastAsia="Calibri" w:hAnsi="Calibri" w:cs="Calibri"/>
          <w:lang w:val="en-CA"/>
        </w:rPr>
        <w:t xml:space="preserve"> </w:t>
      </w:r>
      <w:r w:rsidRPr="00487E7B">
        <w:rPr>
          <w:rFonts w:ascii="Calibri" w:eastAsia="Calibri" w:hAnsi="Calibri" w:cs="Calibri"/>
          <w:spacing w:val="-2"/>
          <w:lang w:val="en-CA"/>
        </w:rPr>
        <w:t>as defined in accordance with these documents. UN-WOMEN now invites sealed proposals from qualified proponents for providing the requirements as defined in the UN</w:t>
      </w:r>
      <w:r w:rsidR="00221560" w:rsidRPr="00487E7B">
        <w:rPr>
          <w:rFonts w:ascii="Calibri" w:eastAsia="Calibri" w:hAnsi="Calibri" w:cs="Calibri"/>
          <w:spacing w:val="-2"/>
          <w:lang w:val="en-CA"/>
        </w:rPr>
        <w:t>-</w:t>
      </w:r>
      <w:r w:rsidRPr="00487E7B">
        <w:rPr>
          <w:rFonts w:ascii="Calibri" w:eastAsia="Calibri" w:hAnsi="Calibri" w:cs="Calibri"/>
          <w:spacing w:val="-2"/>
          <w:lang w:val="en-CA"/>
        </w:rPr>
        <w:t xml:space="preserve">WOMEN Terms of Reference. </w:t>
      </w:r>
    </w:p>
    <w:p w14:paraId="7F96862B" w14:textId="20308324" w:rsidR="0052371C" w:rsidRPr="00487E7B" w:rsidRDefault="0052371C" w:rsidP="0052371C">
      <w:pPr>
        <w:spacing w:after="0" w:line="240" w:lineRule="auto"/>
        <w:rPr>
          <w:rFonts w:ascii="Calibri" w:eastAsia="Calibri" w:hAnsi="Calibri" w:cs="Calibri"/>
          <w:lang w:val="en-CA"/>
        </w:rPr>
      </w:pPr>
      <w:r w:rsidRPr="00487E7B">
        <w:rPr>
          <w:rFonts w:ascii="Calibri" w:eastAsia="Calibri" w:hAnsi="Calibri" w:cs="Calibri"/>
          <w:spacing w:val="-2"/>
          <w:lang w:val="en-CA"/>
        </w:rPr>
        <w:t xml:space="preserve">Proposals must be received by UNWOMEN at the address specified not later than </w:t>
      </w:r>
      <w:r w:rsidR="008F6E37">
        <w:rPr>
          <w:rFonts w:ascii="Calibri" w:eastAsia="Calibri" w:hAnsi="Calibri" w:cs="Calibri"/>
          <w:spacing w:val="-2"/>
          <w:highlight w:val="yellow"/>
          <w:lang w:val="en-CA"/>
        </w:rPr>
        <w:t>02 May</w:t>
      </w:r>
      <w:r w:rsidR="007774D8">
        <w:rPr>
          <w:rFonts w:ascii="Calibri" w:eastAsia="Calibri" w:hAnsi="Calibri" w:cs="Calibri"/>
          <w:spacing w:val="-2"/>
          <w:highlight w:val="yellow"/>
          <w:lang w:val="en-CA"/>
        </w:rPr>
        <w:t xml:space="preserve"> 2021</w:t>
      </w:r>
      <w:r w:rsidR="0075738B" w:rsidRPr="00487E7B">
        <w:rPr>
          <w:rFonts w:ascii="Calibri" w:eastAsia="Calibri" w:hAnsi="Calibri" w:cs="Calibri"/>
          <w:spacing w:val="-2"/>
          <w:highlight w:val="yellow"/>
          <w:lang w:val="en-CA"/>
        </w:rPr>
        <w:t>.</w:t>
      </w:r>
    </w:p>
    <w:p w14:paraId="1D32437B" w14:textId="2C538885" w:rsidR="00656EDE" w:rsidRPr="00487E7B" w:rsidRDefault="00656EDE" w:rsidP="0052371C">
      <w:pPr>
        <w:spacing w:after="0" w:line="240" w:lineRule="auto"/>
        <w:rPr>
          <w:rFonts w:ascii="Calibri" w:eastAsia="Calibri" w:hAnsi="Calibri" w:cs="Calibri"/>
          <w:lang w:val="en-CA"/>
        </w:rPr>
      </w:pPr>
    </w:p>
    <w:p w14:paraId="1BA9310F" w14:textId="78A0E548" w:rsidR="00656EDE" w:rsidRPr="00487E7B" w:rsidRDefault="00656EDE" w:rsidP="0052371C">
      <w:pPr>
        <w:spacing w:after="0" w:line="240" w:lineRule="auto"/>
        <w:rPr>
          <w:rFonts w:ascii="Calibri" w:eastAsia="Calibri" w:hAnsi="Calibri" w:cs="Calibri"/>
          <w:spacing w:val="-2"/>
          <w:lang w:val="en-CA"/>
        </w:rPr>
      </w:pPr>
      <w:r w:rsidRPr="00487E7B">
        <w:rPr>
          <w:rFonts w:ascii="Calibri" w:eastAsia="Calibri" w:hAnsi="Calibri" w:cs="Calibri"/>
          <w:b/>
          <w:bCs/>
          <w:lang w:val="en-CA"/>
        </w:rPr>
        <w:t>The budget range for this proposal should be</w:t>
      </w:r>
      <w:r w:rsidR="0075738B" w:rsidRPr="00487E7B">
        <w:rPr>
          <w:rFonts w:ascii="Calibri" w:eastAsia="Calibri" w:hAnsi="Calibri" w:cs="Calibri"/>
          <w:b/>
          <w:bCs/>
          <w:lang w:val="en-CA"/>
        </w:rPr>
        <w:t xml:space="preserve"> USD 100,000 – </w:t>
      </w:r>
      <w:r w:rsidR="00F97598" w:rsidRPr="00487E7B">
        <w:rPr>
          <w:rFonts w:ascii="Calibri" w:eastAsia="Calibri" w:hAnsi="Calibri" w:cs="Calibri"/>
          <w:b/>
          <w:bCs/>
          <w:lang w:val="en-CA"/>
        </w:rPr>
        <w:t>30</w:t>
      </w:r>
      <w:r w:rsidR="0075738B" w:rsidRPr="00487E7B">
        <w:rPr>
          <w:rFonts w:ascii="Calibri" w:eastAsia="Calibri" w:hAnsi="Calibri" w:cs="Calibri"/>
          <w:b/>
          <w:bCs/>
          <w:lang w:val="en-CA"/>
        </w:rPr>
        <w:t>0,000</w:t>
      </w:r>
    </w:p>
    <w:p w14:paraId="4CA628BD" w14:textId="77777777" w:rsidR="0052371C" w:rsidRPr="00487E7B" w:rsidRDefault="0052371C" w:rsidP="0052371C">
      <w:pPr>
        <w:tabs>
          <w:tab w:val="left" w:pos="-720"/>
          <w:tab w:val="left" w:pos="1440"/>
        </w:tabs>
        <w:suppressAutoHyphens/>
        <w:spacing w:after="0" w:line="240" w:lineRule="auto"/>
        <w:rPr>
          <w:rFonts w:ascii="Calibri" w:eastAsia="Calibri" w:hAnsi="Calibri" w:cs="Calibri"/>
          <w:spacing w:val="-2"/>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487E7B"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487E7B" w:rsidRDefault="0052371C" w:rsidP="0052371C">
            <w:pPr>
              <w:tabs>
                <w:tab w:val="left" w:pos="-720"/>
                <w:tab w:val="left" w:pos="1440"/>
              </w:tabs>
              <w:suppressAutoHyphens/>
              <w:rPr>
                <w:rFonts w:cs="Calibri"/>
                <w:b/>
                <w:spacing w:val="-2"/>
                <w:sz w:val="22"/>
                <w:szCs w:val="22"/>
                <w:lang w:val="en-CA"/>
              </w:rPr>
            </w:pPr>
            <w:r w:rsidRPr="00487E7B">
              <w:rPr>
                <w:rFonts w:cs="Calibri"/>
                <w:b/>
                <w:spacing w:val="-2"/>
                <w:sz w:val="22"/>
                <w:szCs w:val="22"/>
                <w:lang w:val="en-CA"/>
              </w:rPr>
              <w:t xml:space="preserve">This UN-Women Call for Proposals consists of </w:t>
            </w:r>
            <w:r w:rsidRPr="00487E7B">
              <w:rPr>
                <w:rFonts w:cs="Calibri"/>
                <w:b/>
                <w:spacing w:val="-2"/>
                <w:sz w:val="22"/>
                <w:szCs w:val="22"/>
                <w:u w:val="single"/>
                <w:lang w:val="en-CA"/>
              </w:rPr>
              <w:t xml:space="preserve">Two </w:t>
            </w:r>
            <w:r w:rsidRPr="00487E7B">
              <w:rPr>
                <w:rFonts w:cs="Calibri"/>
                <w:b/>
                <w:spacing w:val="-2"/>
                <w:sz w:val="22"/>
                <w:szCs w:val="22"/>
                <w:lang w:val="en-CA"/>
              </w:rPr>
              <w:t>sections:</w:t>
            </w:r>
          </w:p>
        </w:tc>
        <w:tc>
          <w:tcPr>
            <w:tcW w:w="4500" w:type="dxa"/>
            <w:tcBorders>
              <w:left w:val="single" w:sz="4" w:space="0" w:color="auto"/>
            </w:tcBorders>
            <w:shd w:val="clear" w:color="auto" w:fill="D5DCE4" w:themeFill="text2" w:themeFillTint="33"/>
          </w:tcPr>
          <w:p w14:paraId="49F04946" w14:textId="77777777" w:rsidR="0052371C" w:rsidRPr="00487E7B" w:rsidRDefault="0052371C" w:rsidP="0052371C">
            <w:pPr>
              <w:tabs>
                <w:tab w:val="left" w:pos="-720"/>
                <w:tab w:val="left" w:pos="1440"/>
              </w:tabs>
              <w:suppressAutoHyphens/>
              <w:jc w:val="center"/>
              <w:rPr>
                <w:rFonts w:cs="Calibri"/>
                <w:b/>
                <w:spacing w:val="-2"/>
                <w:sz w:val="22"/>
                <w:szCs w:val="22"/>
                <w:lang w:val="en-CA"/>
              </w:rPr>
            </w:pPr>
            <w:r w:rsidRPr="00487E7B">
              <w:rPr>
                <w:rFonts w:cs="Calibri"/>
                <w:b/>
                <w:spacing w:val="-2"/>
                <w:sz w:val="22"/>
                <w:szCs w:val="22"/>
                <w:lang w:val="en-CA"/>
              </w:rPr>
              <w:t>Annexes to be completed by proponents and returned with their proposal (mandatory)</w:t>
            </w:r>
          </w:p>
        </w:tc>
      </w:tr>
      <w:tr w:rsidR="0052371C" w:rsidRPr="00487E7B" w14:paraId="15F86C0C" w14:textId="77777777" w:rsidTr="00395435">
        <w:trPr>
          <w:trHeight w:val="230"/>
        </w:trPr>
        <w:tc>
          <w:tcPr>
            <w:tcW w:w="4950" w:type="dxa"/>
            <w:tcBorders>
              <w:right w:val="single" w:sz="4" w:space="0" w:color="auto"/>
            </w:tcBorders>
          </w:tcPr>
          <w:p w14:paraId="51FEEC46" w14:textId="77777777" w:rsidR="0052371C" w:rsidRPr="00487E7B" w:rsidRDefault="0052371C" w:rsidP="0052371C">
            <w:pPr>
              <w:tabs>
                <w:tab w:val="left" w:pos="-720"/>
                <w:tab w:val="left" w:pos="1440"/>
              </w:tabs>
              <w:suppressAutoHyphens/>
              <w:rPr>
                <w:rFonts w:cs="Calibri"/>
                <w:b/>
                <w:spacing w:val="-2"/>
                <w:sz w:val="22"/>
                <w:szCs w:val="22"/>
                <w:u w:val="single"/>
                <w:lang w:val="en-CA"/>
              </w:rPr>
            </w:pPr>
            <w:r w:rsidRPr="00487E7B">
              <w:rPr>
                <w:rFonts w:cs="Calibri"/>
                <w:b/>
                <w:color w:val="0070C0"/>
                <w:spacing w:val="-2"/>
                <w:sz w:val="22"/>
                <w:szCs w:val="22"/>
                <w:u w:val="single"/>
                <w:lang w:val="en-CA"/>
              </w:rPr>
              <w:t xml:space="preserve">Section 1 </w:t>
            </w:r>
          </w:p>
        </w:tc>
        <w:tc>
          <w:tcPr>
            <w:tcW w:w="4500" w:type="dxa"/>
            <w:tcBorders>
              <w:left w:val="single" w:sz="4" w:space="0" w:color="auto"/>
            </w:tcBorders>
          </w:tcPr>
          <w:p w14:paraId="3BBB27F3" w14:textId="795CD718"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b/>
                <w:spacing w:val="-2"/>
                <w:sz w:val="22"/>
                <w:szCs w:val="22"/>
                <w:lang w:val="en-CA"/>
              </w:rPr>
              <w:t xml:space="preserve">Annex </w:t>
            </w:r>
            <w:r w:rsidR="005A4A3A" w:rsidRPr="00487E7B">
              <w:rPr>
                <w:rFonts w:cs="Calibri"/>
                <w:b/>
                <w:spacing w:val="-2"/>
                <w:sz w:val="22"/>
                <w:szCs w:val="22"/>
                <w:lang w:val="en-CA"/>
              </w:rPr>
              <w:t>B</w:t>
            </w:r>
            <w:r w:rsidRPr="00487E7B">
              <w:rPr>
                <w:rFonts w:cs="Calibri"/>
                <w:b/>
                <w:spacing w:val="-2"/>
                <w:sz w:val="22"/>
                <w:szCs w:val="22"/>
                <w:lang w:val="en-CA"/>
              </w:rPr>
              <w:t>-1</w:t>
            </w:r>
            <w:r w:rsidRPr="00487E7B">
              <w:rPr>
                <w:rFonts w:cs="Calibri"/>
                <w:spacing w:val="-2"/>
                <w:sz w:val="22"/>
                <w:szCs w:val="22"/>
                <w:lang w:val="en-CA"/>
              </w:rPr>
              <w:t xml:space="preserve"> Mandatory requirements/pre-qualification criteria</w:t>
            </w:r>
          </w:p>
        </w:tc>
      </w:tr>
      <w:tr w:rsidR="0052371C" w:rsidRPr="00487E7B" w14:paraId="76FCA6D4" w14:textId="77777777" w:rsidTr="00395435">
        <w:trPr>
          <w:trHeight w:val="907"/>
        </w:trPr>
        <w:tc>
          <w:tcPr>
            <w:tcW w:w="4950" w:type="dxa"/>
            <w:tcBorders>
              <w:right w:val="single" w:sz="4" w:space="0" w:color="auto"/>
            </w:tcBorders>
          </w:tcPr>
          <w:p w14:paraId="7655C8DF" w14:textId="47395B26" w:rsidR="0052371C" w:rsidRPr="00487E7B" w:rsidRDefault="0052371C" w:rsidP="003F0287">
            <w:pPr>
              <w:numPr>
                <w:ilvl w:val="0"/>
                <w:numId w:val="10"/>
              </w:numPr>
              <w:contextualSpacing/>
              <w:rPr>
                <w:rFonts w:cs="Calibri"/>
                <w:spacing w:val="-2"/>
                <w:sz w:val="22"/>
                <w:szCs w:val="22"/>
                <w:lang w:val="en-CA"/>
              </w:rPr>
            </w:pPr>
            <w:r w:rsidRPr="00487E7B">
              <w:rPr>
                <w:rFonts w:cs="Calibri"/>
                <w:spacing w:val="-2"/>
                <w:sz w:val="22"/>
                <w:szCs w:val="22"/>
                <w:lang w:val="en-CA"/>
              </w:rPr>
              <w:t xml:space="preserve">CFP letter for </w:t>
            </w:r>
            <w:r w:rsidR="00FA5DFA" w:rsidRPr="00487E7B">
              <w:rPr>
                <w:rFonts w:cs="Calibri"/>
                <w:spacing w:val="-2"/>
                <w:sz w:val="22"/>
                <w:szCs w:val="22"/>
                <w:lang w:val="en-CA"/>
              </w:rPr>
              <w:t>Responsible Parties</w:t>
            </w:r>
          </w:p>
          <w:p w14:paraId="5407FBE9" w14:textId="47BF908D" w:rsidR="0052371C" w:rsidRPr="00487E7B" w:rsidRDefault="0052371C" w:rsidP="003F0287">
            <w:pPr>
              <w:numPr>
                <w:ilvl w:val="0"/>
                <w:numId w:val="10"/>
              </w:numPr>
              <w:contextualSpacing/>
              <w:rPr>
                <w:rFonts w:cs="Calibri"/>
                <w:spacing w:val="-2"/>
                <w:sz w:val="22"/>
                <w:szCs w:val="22"/>
                <w:lang w:val="en-CA"/>
              </w:rPr>
            </w:pPr>
            <w:r w:rsidRPr="00487E7B">
              <w:rPr>
                <w:rFonts w:cs="Calibri"/>
                <w:spacing w:val="-2"/>
                <w:sz w:val="22"/>
                <w:szCs w:val="22"/>
                <w:lang w:val="en-CA"/>
              </w:rPr>
              <w:t xml:space="preserve">Proposal data sheet for </w:t>
            </w:r>
            <w:r w:rsidR="0006700D" w:rsidRPr="00487E7B">
              <w:rPr>
                <w:rFonts w:cs="Calibri"/>
                <w:spacing w:val="-2"/>
                <w:sz w:val="22"/>
                <w:szCs w:val="22"/>
                <w:lang w:val="en-CA"/>
              </w:rPr>
              <w:t>Responsible Parties</w:t>
            </w:r>
          </w:p>
          <w:p w14:paraId="5157FEDF" w14:textId="77777777" w:rsidR="0052371C" w:rsidRPr="00487E7B" w:rsidRDefault="0052371C" w:rsidP="003F0287">
            <w:pPr>
              <w:numPr>
                <w:ilvl w:val="0"/>
                <w:numId w:val="10"/>
              </w:numPr>
              <w:contextualSpacing/>
              <w:rPr>
                <w:rFonts w:cs="Calibri"/>
                <w:spacing w:val="-2"/>
                <w:sz w:val="22"/>
                <w:szCs w:val="22"/>
                <w:lang w:val="en-CA"/>
              </w:rPr>
            </w:pPr>
            <w:r w:rsidRPr="00487E7B">
              <w:rPr>
                <w:rFonts w:cs="Calibri"/>
                <w:spacing w:val="-2"/>
                <w:sz w:val="22"/>
                <w:szCs w:val="22"/>
                <w:lang w:val="en-CA"/>
              </w:rPr>
              <w:t>UN Women Terms of Reference</w:t>
            </w:r>
          </w:p>
          <w:p w14:paraId="37D99A10" w14:textId="35FC0610" w:rsidR="0052371C" w:rsidRPr="00487E7B" w:rsidRDefault="0052371C" w:rsidP="0052371C">
            <w:pPr>
              <w:tabs>
                <w:tab w:val="left" w:pos="-720"/>
                <w:tab w:val="left" w:pos="1440"/>
              </w:tabs>
              <w:suppressAutoHyphens/>
              <w:ind w:left="360"/>
              <w:rPr>
                <w:rFonts w:cs="Calibri"/>
                <w:spacing w:val="-2"/>
                <w:sz w:val="22"/>
                <w:szCs w:val="22"/>
                <w:lang w:val="en-CA"/>
              </w:rPr>
            </w:pPr>
            <w:r w:rsidRPr="00487E7B">
              <w:rPr>
                <w:rFonts w:cs="Calibri"/>
                <w:b/>
                <w:spacing w:val="-2"/>
                <w:sz w:val="22"/>
                <w:szCs w:val="22"/>
                <w:lang w:val="en-CA"/>
              </w:rPr>
              <w:t xml:space="preserve">Annex </w:t>
            </w:r>
            <w:r w:rsidR="00C41F68" w:rsidRPr="00487E7B">
              <w:rPr>
                <w:rFonts w:cs="Calibri"/>
                <w:b/>
                <w:spacing w:val="-2"/>
                <w:sz w:val="22"/>
                <w:szCs w:val="22"/>
                <w:lang w:val="en-CA"/>
              </w:rPr>
              <w:t>B</w:t>
            </w:r>
            <w:r w:rsidRPr="00487E7B">
              <w:rPr>
                <w:rFonts w:cs="Calibri"/>
                <w:b/>
                <w:spacing w:val="-2"/>
                <w:sz w:val="22"/>
                <w:szCs w:val="22"/>
                <w:lang w:val="en-CA"/>
              </w:rPr>
              <w:t>-1</w:t>
            </w:r>
            <w:r w:rsidRPr="00487E7B">
              <w:rPr>
                <w:rFonts w:cs="Calibri"/>
                <w:spacing w:val="-2"/>
                <w:sz w:val="22"/>
                <w:szCs w:val="22"/>
                <w:lang w:val="en-CA"/>
              </w:rPr>
              <w:t xml:space="preserve"> Mandatory requirements/pre-qualification criteria</w:t>
            </w:r>
          </w:p>
        </w:tc>
        <w:tc>
          <w:tcPr>
            <w:tcW w:w="4500" w:type="dxa"/>
            <w:tcBorders>
              <w:left w:val="single" w:sz="4" w:space="0" w:color="auto"/>
            </w:tcBorders>
          </w:tcPr>
          <w:p w14:paraId="31F8249D" w14:textId="3D12BA2A"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b/>
                <w:spacing w:val="-2"/>
                <w:sz w:val="22"/>
                <w:szCs w:val="22"/>
                <w:lang w:val="en-CA"/>
              </w:rPr>
              <w:t xml:space="preserve">Annex </w:t>
            </w:r>
            <w:r w:rsidR="005A4A3A" w:rsidRPr="00487E7B">
              <w:rPr>
                <w:rFonts w:cs="Calibri"/>
                <w:b/>
                <w:spacing w:val="-2"/>
                <w:sz w:val="22"/>
                <w:szCs w:val="22"/>
                <w:lang w:val="en-CA"/>
              </w:rPr>
              <w:t>B</w:t>
            </w:r>
            <w:r w:rsidRPr="00487E7B">
              <w:rPr>
                <w:rFonts w:cs="Calibri"/>
                <w:b/>
                <w:spacing w:val="-2"/>
                <w:sz w:val="22"/>
                <w:szCs w:val="22"/>
                <w:lang w:val="en-CA"/>
              </w:rPr>
              <w:t>-2</w:t>
            </w:r>
            <w:r w:rsidRPr="00487E7B">
              <w:rPr>
                <w:rFonts w:cs="Calibri"/>
                <w:spacing w:val="-2"/>
                <w:sz w:val="22"/>
                <w:szCs w:val="22"/>
                <w:lang w:val="en-CA"/>
              </w:rPr>
              <w:t xml:space="preserve"> </w:t>
            </w:r>
            <w:r w:rsidR="005E14D7" w:rsidRPr="00487E7B">
              <w:rPr>
                <w:rFonts w:cs="Calibri"/>
                <w:spacing w:val="-2"/>
                <w:sz w:val="22"/>
                <w:szCs w:val="22"/>
                <w:lang w:val="en-CA"/>
              </w:rPr>
              <w:t>Template for proposal submission</w:t>
            </w:r>
          </w:p>
          <w:p w14:paraId="1B46E9AD" w14:textId="705920A0" w:rsidR="006C3247" w:rsidRPr="00487E7B" w:rsidRDefault="006C3247" w:rsidP="006C3247">
            <w:pPr>
              <w:tabs>
                <w:tab w:val="left" w:pos="-720"/>
                <w:tab w:val="left" w:pos="1440"/>
              </w:tabs>
              <w:suppressAutoHyphens/>
              <w:rPr>
                <w:rFonts w:cs="Calibri"/>
                <w:spacing w:val="-2"/>
                <w:sz w:val="22"/>
                <w:szCs w:val="22"/>
                <w:lang w:val="en-CA"/>
              </w:rPr>
            </w:pPr>
            <w:r w:rsidRPr="00487E7B">
              <w:rPr>
                <w:rFonts w:cs="Calibri"/>
                <w:b/>
                <w:spacing w:val="-2"/>
                <w:sz w:val="22"/>
                <w:szCs w:val="22"/>
                <w:lang w:val="en-CA"/>
              </w:rPr>
              <w:t>Annex B-3</w:t>
            </w:r>
            <w:r w:rsidRPr="00487E7B">
              <w:rPr>
                <w:rFonts w:cs="Calibri"/>
                <w:spacing w:val="-2"/>
                <w:sz w:val="22"/>
                <w:szCs w:val="22"/>
                <w:lang w:val="en-CA"/>
              </w:rPr>
              <w:t xml:space="preserve"> Format of resume for proposed staff</w:t>
            </w:r>
          </w:p>
          <w:p w14:paraId="17A17BD8" w14:textId="4BCC7242" w:rsidR="0052371C" w:rsidRPr="00487E7B" w:rsidRDefault="006C3247" w:rsidP="0052371C">
            <w:pPr>
              <w:tabs>
                <w:tab w:val="left" w:pos="-720"/>
                <w:tab w:val="left" w:pos="1440"/>
              </w:tabs>
              <w:suppressAutoHyphens/>
              <w:rPr>
                <w:rFonts w:cs="Calibri"/>
                <w:spacing w:val="-2"/>
                <w:sz w:val="22"/>
                <w:szCs w:val="22"/>
                <w:lang w:val="en-CA"/>
              </w:rPr>
            </w:pPr>
            <w:r w:rsidRPr="00487E7B">
              <w:rPr>
                <w:rFonts w:cs="Calibri"/>
                <w:b/>
                <w:spacing w:val="-2"/>
                <w:sz w:val="22"/>
                <w:szCs w:val="22"/>
                <w:lang w:val="en-CA"/>
              </w:rPr>
              <w:t>Annex B-4</w:t>
            </w:r>
            <w:r w:rsidRPr="00487E7B">
              <w:rPr>
                <w:rFonts w:cs="Calibri"/>
                <w:spacing w:val="-2"/>
                <w:sz w:val="22"/>
                <w:szCs w:val="22"/>
                <w:lang w:val="en-CA"/>
              </w:rPr>
              <w:t xml:space="preserve"> Capacity Assessment minimum Documents</w:t>
            </w:r>
          </w:p>
          <w:p w14:paraId="39972895" w14:textId="409204B9" w:rsidR="0052371C" w:rsidRPr="00487E7B" w:rsidRDefault="0052371C" w:rsidP="0052371C">
            <w:pPr>
              <w:tabs>
                <w:tab w:val="left" w:pos="-720"/>
                <w:tab w:val="left" w:pos="1440"/>
              </w:tabs>
              <w:suppressAutoHyphens/>
              <w:rPr>
                <w:rFonts w:cs="Calibri"/>
                <w:spacing w:val="-2"/>
                <w:sz w:val="22"/>
                <w:szCs w:val="22"/>
                <w:lang w:val="en-CA"/>
              </w:rPr>
            </w:pPr>
          </w:p>
        </w:tc>
      </w:tr>
      <w:tr w:rsidR="0052371C" w:rsidRPr="00487E7B" w14:paraId="1877407D" w14:textId="77777777" w:rsidTr="00395435">
        <w:trPr>
          <w:trHeight w:val="215"/>
        </w:trPr>
        <w:tc>
          <w:tcPr>
            <w:tcW w:w="4950" w:type="dxa"/>
            <w:tcBorders>
              <w:right w:val="single" w:sz="4" w:space="0" w:color="auto"/>
            </w:tcBorders>
          </w:tcPr>
          <w:p w14:paraId="559916E3" w14:textId="77777777" w:rsidR="0052371C" w:rsidRPr="00487E7B" w:rsidRDefault="0052371C" w:rsidP="0052371C">
            <w:pPr>
              <w:tabs>
                <w:tab w:val="left" w:pos="-720"/>
                <w:tab w:val="left" w:pos="1440"/>
              </w:tabs>
              <w:suppressAutoHyphens/>
              <w:rPr>
                <w:rFonts w:cs="Calibri"/>
                <w:b/>
                <w:spacing w:val="-2"/>
                <w:sz w:val="22"/>
                <w:szCs w:val="22"/>
                <w:u w:val="single"/>
                <w:lang w:val="en-CA"/>
              </w:rPr>
            </w:pPr>
            <w:r w:rsidRPr="00487E7B">
              <w:rPr>
                <w:rFonts w:cs="Calibri"/>
                <w:b/>
                <w:color w:val="0070C0"/>
                <w:spacing w:val="-2"/>
                <w:sz w:val="22"/>
                <w:szCs w:val="22"/>
                <w:u w:val="single"/>
                <w:lang w:val="en-CA"/>
              </w:rPr>
              <w:t>Section 2</w:t>
            </w:r>
          </w:p>
        </w:tc>
        <w:tc>
          <w:tcPr>
            <w:tcW w:w="4500" w:type="dxa"/>
            <w:tcBorders>
              <w:left w:val="single" w:sz="4" w:space="0" w:color="auto"/>
            </w:tcBorders>
          </w:tcPr>
          <w:p w14:paraId="6D0FF6AD" w14:textId="77777777" w:rsidR="0052371C" w:rsidRPr="00487E7B" w:rsidRDefault="0052371C" w:rsidP="0052371C">
            <w:pPr>
              <w:tabs>
                <w:tab w:val="left" w:pos="-720"/>
                <w:tab w:val="left" w:pos="1440"/>
              </w:tabs>
              <w:suppressAutoHyphens/>
              <w:rPr>
                <w:rFonts w:cs="Calibri"/>
                <w:spacing w:val="-2"/>
                <w:sz w:val="22"/>
                <w:szCs w:val="22"/>
                <w:lang w:val="en-CA"/>
              </w:rPr>
            </w:pPr>
          </w:p>
        </w:tc>
      </w:tr>
      <w:tr w:rsidR="0052371C" w:rsidRPr="00487E7B" w14:paraId="065F820D" w14:textId="77777777" w:rsidTr="00395435">
        <w:trPr>
          <w:trHeight w:val="230"/>
        </w:trPr>
        <w:tc>
          <w:tcPr>
            <w:tcW w:w="4950" w:type="dxa"/>
            <w:tcBorders>
              <w:right w:val="single" w:sz="4" w:space="0" w:color="auto"/>
            </w:tcBorders>
          </w:tcPr>
          <w:p w14:paraId="31F1B5C8" w14:textId="77777777" w:rsidR="0052371C" w:rsidRPr="00487E7B" w:rsidRDefault="0052371C" w:rsidP="003F0287">
            <w:pPr>
              <w:numPr>
                <w:ilvl w:val="0"/>
                <w:numId w:val="11"/>
              </w:numPr>
              <w:tabs>
                <w:tab w:val="left" w:pos="-720"/>
                <w:tab w:val="left" w:pos="1440"/>
              </w:tabs>
              <w:suppressAutoHyphens/>
              <w:contextualSpacing/>
              <w:rPr>
                <w:rFonts w:cs="Calibri"/>
                <w:spacing w:val="-2"/>
                <w:sz w:val="22"/>
                <w:szCs w:val="22"/>
                <w:lang w:val="en-CA"/>
              </w:rPr>
            </w:pPr>
            <w:r w:rsidRPr="00487E7B">
              <w:rPr>
                <w:rFonts w:cs="Calibri"/>
                <w:spacing w:val="-2"/>
                <w:sz w:val="22"/>
                <w:szCs w:val="22"/>
                <w:lang w:val="en-CA"/>
              </w:rPr>
              <w:t>Instructions to proponents</w:t>
            </w:r>
          </w:p>
        </w:tc>
        <w:tc>
          <w:tcPr>
            <w:tcW w:w="4500" w:type="dxa"/>
            <w:tcBorders>
              <w:left w:val="single" w:sz="4" w:space="0" w:color="auto"/>
            </w:tcBorders>
          </w:tcPr>
          <w:p w14:paraId="20D7803E" w14:textId="77777777" w:rsidR="0052371C" w:rsidRPr="00487E7B" w:rsidRDefault="0052371C" w:rsidP="0052371C">
            <w:pPr>
              <w:tabs>
                <w:tab w:val="left" w:pos="-720"/>
                <w:tab w:val="left" w:pos="1440"/>
              </w:tabs>
              <w:suppressAutoHyphens/>
              <w:rPr>
                <w:rFonts w:cs="Calibri"/>
                <w:spacing w:val="-2"/>
                <w:sz w:val="22"/>
                <w:szCs w:val="22"/>
                <w:lang w:val="en-CA"/>
              </w:rPr>
            </w:pPr>
          </w:p>
        </w:tc>
      </w:tr>
      <w:tr w:rsidR="0052371C" w:rsidRPr="00487E7B" w14:paraId="1C939C8D" w14:textId="77777777" w:rsidTr="00395435">
        <w:trPr>
          <w:trHeight w:val="215"/>
        </w:trPr>
        <w:tc>
          <w:tcPr>
            <w:tcW w:w="4950" w:type="dxa"/>
            <w:tcBorders>
              <w:right w:val="single" w:sz="4" w:space="0" w:color="auto"/>
            </w:tcBorders>
          </w:tcPr>
          <w:p w14:paraId="190CD0B1" w14:textId="13239C4F"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b/>
                <w:spacing w:val="-2"/>
                <w:sz w:val="22"/>
                <w:szCs w:val="22"/>
                <w:lang w:val="en-CA"/>
              </w:rPr>
              <w:t xml:space="preserve">         Annex </w:t>
            </w:r>
            <w:r w:rsidR="00D671E4" w:rsidRPr="00487E7B">
              <w:rPr>
                <w:rFonts w:cs="Calibri"/>
                <w:b/>
                <w:spacing w:val="-2"/>
                <w:sz w:val="22"/>
                <w:szCs w:val="22"/>
                <w:lang w:val="en-CA"/>
              </w:rPr>
              <w:t>B</w:t>
            </w:r>
            <w:r w:rsidRPr="00487E7B">
              <w:rPr>
                <w:rFonts w:cs="Calibri"/>
                <w:b/>
                <w:spacing w:val="-2"/>
                <w:sz w:val="22"/>
                <w:szCs w:val="22"/>
                <w:lang w:val="en-CA"/>
              </w:rPr>
              <w:t>-2</w:t>
            </w:r>
            <w:r w:rsidRPr="00487E7B">
              <w:rPr>
                <w:rFonts w:cs="Calibri"/>
                <w:spacing w:val="-2"/>
                <w:sz w:val="22"/>
                <w:szCs w:val="22"/>
                <w:lang w:val="en-CA"/>
              </w:rPr>
              <w:t xml:space="preserve"> </w:t>
            </w:r>
            <w:r w:rsidR="00673499" w:rsidRPr="00487E7B">
              <w:rPr>
                <w:rFonts w:cs="Calibri"/>
                <w:spacing w:val="-2"/>
                <w:sz w:val="22"/>
                <w:szCs w:val="22"/>
                <w:lang w:val="en-CA"/>
              </w:rPr>
              <w:t>Template for proposal submission</w:t>
            </w:r>
          </w:p>
        </w:tc>
        <w:tc>
          <w:tcPr>
            <w:tcW w:w="4500" w:type="dxa"/>
            <w:tcBorders>
              <w:left w:val="single" w:sz="4" w:space="0" w:color="auto"/>
            </w:tcBorders>
          </w:tcPr>
          <w:p w14:paraId="1BAED0F9" w14:textId="77777777" w:rsidR="0052371C" w:rsidRPr="00487E7B" w:rsidRDefault="0052371C" w:rsidP="0052371C">
            <w:pPr>
              <w:tabs>
                <w:tab w:val="left" w:pos="-720"/>
                <w:tab w:val="left" w:pos="1440"/>
              </w:tabs>
              <w:suppressAutoHyphens/>
              <w:rPr>
                <w:rFonts w:cs="Calibri"/>
                <w:spacing w:val="-2"/>
                <w:sz w:val="22"/>
                <w:szCs w:val="22"/>
                <w:lang w:val="en-CA"/>
              </w:rPr>
            </w:pPr>
          </w:p>
        </w:tc>
      </w:tr>
      <w:tr w:rsidR="0052371C" w:rsidRPr="00487E7B" w14:paraId="74017B81" w14:textId="77777777" w:rsidTr="00395435">
        <w:trPr>
          <w:trHeight w:val="676"/>
        </w:trPr>
        <w:tc>
          <w:tcPr>
            <w:tcW w:w="4950" w:type="dxa"/>
            <w:tcBorders>
              <w:right w:val="single" w:sz="4" w:space="0" w:color="auto"/>
            </w:tcBorders>
          </w:tcPr>
          <w:p w14:paraId="65E99A9F" w14:textId="7A6786CE"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spacing w:val="-2"/>
                <w:sz w:val="22"/>
                <w:szCs w:val="22"/>
                <w:lang w:val="en-CA"/>
              </w:rPr>
              <w:t xml:space="preserve">         </w:t>
            </w:r>
            <w:r w:rsidRPr="00487E7B">
              <w:rPr>
                <w:rFonts w:cs="Calibri"/>
                <w:b/>
                <w:spacing w:val="-2"/>
                <w:sz w:val="22"/>
                <w:szCs w:val="22"/>
                <w:lang w:val="en-CA"/>
              </w:rPr>
              <w:t xml:space="preserve">Annex </w:t>
            </w:r>
            <w:r w:rsidR="00673499" w:rsidRPr="00487E7B">
              <w:rPr>
                <w:rFonts w:cs="Calibri"/>
                <w:b/>
                <w:spacing w:val="-2"/>
                <w:sz w:val="22"/>
                <w:szCs w:val="22"/>
                <w:lang w:val="en-CA"/>
              </w:rPr>
              <w:t>B</w:t>
            </w:r>
            <w:r w:rsidRPr="00487E7B">
              <w:rPr>
                <w:rFonts w:cs="Calibri"/>
                <w:b/>
                <w:spacing w:val="-2"/>
                <w:sz w:val="22"/>
                <w:szCs w:val="22"/>
                <w:lang w:val="en-CA"/>
              </w:rPr>
              <w:t>-3</w:t>
            </w:r>
            <w:r w:rsidRPr="00487E7B">
              <w:rPr>
                <w:rFonts w:cs="Calibri"/>
                <w:spacing w:val="-2"/>
                <w:sz w:val="22"/>
                <w:szCs w:val="22"/>
                <w:lang w:val="en-CA"/>
              </w:rPr>
              <w:t xml:space="preserve"> </w:t>
            </w:r>
            <w:r w:rsidR="00673499" w:rsidRPr="00487E7B">
              <w:rPr>
                <w:rFonts w:cs="Calibri"/>
                <w:spacing w:val="-2"/>
                <w:sz w:val="22"/>
                <w:szCs w:val="22"/>
                <w:lang w:val="en-CA"/>
              </w:rPr>
              <w:t>Format of resume for proposed staff</w:t>
            </w:r>
          </w:p>
          <w:p w14:paraId="4DDDB7F4" w14:textId="1BADA6C1"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spacing w:val="-2"/>
                <w:sz w:val="22"/>
                <w:szCs w:val="22"/>
                <w:lang w:val="en-CA"/>
              </w:rPr>
              <w:t xml:space="preserve">         </w:t>
            </w:r>
            <w:r w:rsidRPr="00487E7B">
              <w:rPr>
                <w:rFonts w:cs="Calibri"/>
                <w:b/>
                <w:spacing w:val="-2"/>
                <w:sz w:val="22"/>
                <w:szCs w:val="22"/>
                <w:lang w:val="en-CA"/>
              </w:rPr>
              <w:t xml:space="preserve">Annex </w:t>
            </w:r>
            <w:r w:rsidR="00673499" w:rsidRPr="00487E7B">
              <w:rPr>
                <w:rFonts w:cs="Calibri"/>
                <w:b/>
                <w:spacing w:val="-2"/>
                <w:sz w:val="22"/>
                <w:szCs w:val="22"/>
                <w:lang w:val="en-CA"/>
              </w:rPr>
              <w:t>B</w:t>
            </w:r>
            <w:r w:rsidRPr="00487E7B">
              <w:rPr>
                <w:rFonts w:cs="Calibri"/>
                <w:b/>
                <w:spacing w:val="-2"/>
                <w:sz w:val="22"/>
                <w:szCs w:val="22"/>
                <w:lang w:val="en-CA"/>
              </w:rPr>
              <w:t>-4</w:t>
            </w:r>
            <w:r w:rsidRPr="00487E7B">
              <w:rPr>
                <w:rFonts w:cs="Calibri"/>
                <w:spacing w:val="-2"/>
                <w:sz w:val="22"/>
                <w:szCs w:val="22"/>
                <w:lang w:val="en-CA"/>
              </w:rPr>
              <w:t xml:space="preserve"> </w:t>
            </w:r>
            <w:r w:rsidR="00673499" w:rsidRPr="00487E7B">
              <w:rPr>
                <w:rFonts w:cs="Calibri"/>
                <w:spacing w:val="-2"/>
                <w:sz w:val="22"/>
                <w:szCs w:val="22"/>
                <w:lang w:val="en-CA"/>
              </w:rPr>
              <w:t>Capacity Assessment minimum Documents</w:t>
            </w:r>
          </w:p>
          <w:p w14:paraId="4DE6DE96" w14:textId="0EDFE3ED" w:rsidR="0052371C" w:rsidRPr="00487E7B" w:rsidRDefault="0052371C" w:rsidP="0052371C">
            <w:pPr>
              <w:tabs>
                <w:tab w:val="left" w:pos="-720"/>
                <w:tab w:val="left" w:pos="1440"/>
              </w:tabs>
              <w:suppressAutoHyphens/>
              <w:rPr>
                <w:rFonts w:cs="Calibri"/>
                <w:spacing w:val="-2"/>
                <w:sz w:val="22"/>
                <w:szCs w:val="22"/>
                <w:lang w:val="en-CA"/>
              </w:rPr>
            </w:pPr>
            <w:r w:rsidRPr="00487E7B">
              <w:rPr>
                <w:rFonts w:cs="Calibri"/>
                <w:spacing w:val="-2"/>
                <w:sz w:val="22"/>
                <w:szCs w:val="22"/>
                <w:lang w:val="en-CA"/>
              </w:rPr>
              <w:t xml:space="preserve">         </w:t>
            </w:r>
          </w:p>
        </w:tc>
        <w:tc>
          <w:tcPr>
            <w:tcW w:w="4500" w:type="dxa"/>
            <w:tcBorders>
              <w:left w:val="single" w:sz="4" w:space="0" w:color="auto"/>
            </w:tcBorders>
          </w:tcPr>
          <w:p w14:paraId="2CF5FD41" w14:textId="77777777" w:rsidR="0052371C" w:rsidRPr="00487E7B" w:rsidRDefault="0052371C" w:rsidP="0052371C">
            <w:pPr>
              <w:tabs>
                <w:tab w:val="left" w:pos="-720"/>
                <w:tab w:val="left" w:pos="1440"/>
              </w:tabs>
              <w:suppressAutoHyphens/>
              <w:rPr>
                <w:rFonts w:cs="Calibri"/>
                <w:spacing w:val="-2"/>
                <w:sz w:val="22"/>
                <w:szCs w:val="22"/>
                <w:lang w:val="en-CA"/>
              </w:rPr>
            </w:pPr>
          </w:p>
        </w:tc>
      </w:tr>
    </w:tbl>
    <w:p w14:paraId="77EBFC58" w14:textId="77777777" w:rsidR="0052371C" w:rsidRPr="00487E7B" w:rsidRDefault="0052371C" w:rsidP="0052371C">
      <w:pPr>
        <w:tabs>
          <w:tab w:val="left" w:pos="-720"/>
        </w:tabs>
        <w:suppressAutoHyphens/>
        <w:spacing w:after="0" w:line="240" w:lineRule="auto"/>
        <w:jc w:val="both"/>
        <w:rPr>
          <w:rFonts w:ascii="Calibri" w:eastAsia="Calibri" w:hAnsi="Calibri" w:cs="Calibri"/>
          <w:lang w:val="en-CA"/>
        </w:rPr>
      </w:pPr>
    </w:p>
    <w:p w14:paraId="634832EB" w14:textId="73418E29" w:rsidR="0052371C" w:rsidRPr="00487E7B" w:rsidRDefault="0052371C" w:rsidP="00EE7CD0">
      <w:pPr>
        <w:tabs>
          <w:tab w:val="left" w:pos="-720"/>
          <w:tab w:val="left" w:pos="1440"/>
        </w:tabs>
        <w:suppressAutoHyphens/>
        <w:spacing w:after="0" w:line="240" w:lineRule="auto"/>
        <w:rPr>
          <w:rFonts w:ascii="Calibri" w:eastAsia="Calibri" w:hAnsi="Calibri" w:cs="Calibri"/>
          <w:b/>
          <w:bCs/>
          <w:lang w:val="en-CA"/>
        </w:rPr>
      </w:pPr>
      <w:r w:rsidRPr="00487E7B">
        <w:rPr>
          <w:rFonts w:ascii="Calibri" w:eastAsia="Calibri" w:hAnsi="Calibri" w:cs="Calibri"/>
          <w:spacing w:val="-2"/>
          <w:lang w:val="en-CA"/>
        </w:rPr>
        <w:t>Interested proponents may obtain further information by contacting this email address:</w:t>
      </w:r>
      <w:r w:rsidR="00F9687D" w:rsidRPr="00487E7B">
        <w:rPr>
          <w:rFonts w:ascii="Calibri" w:eastAsia="Calibri" w:hAnsi="Calibri" w:cs="Calibri"/>
          <w:spacing w:val="-2"/>
          <w:lang w:val="en-CA"/>
        </w:rPr>
        <w:t xml:space="preserve"> </w:t>
      </w:r>
      <w:hyperlink r:id="rId11" w:history="1">
        <w:r w:rsidR="00F9687D" w:rsidRPr="00487E7B">
          <w:rPr>
            <w:rStyle w:val="Hyperlink"/>
            <w:rFonts w:ascii="Calibri" w:eastAsia="Calibri" w:hAnsi="Calibri" w:cs="Calibri"/>
            <w:lang w:val="en-CA"/>
          </w:rPr>
          <w:t>roas.cfp@unwomen.org</w:t>
        </w:r>
      </w:hyperlink>
      <w:r w:rsidR="00F9687D" w:rsidRPr="00487E7B">
        <w:rPr>
          <w:rFonts w:ascii="Calibri" w:eastAsia="Calibri" w:hAnsi="Calibri" w:cs="Calibri"/>
          <w:b/>
          <w:bCs/>
          <w:lang w:val="en-CA"/>
        </w:rPr>
        <w:t xml:space="preserve"> </w:t>
      </w:r>
    </w:p>
    <w:p w14:paraId="34F79F39" w14:textId="77777777" w:rsidR="00EB4FE6" w:rsidRPr="00487E7B" w:rsidRDefault="00EB4FE6" w:rsidP="00EE7CD0">
      <w:pPr>
        <w:tabs>
          <w:tab w:val="left" w:pos="-720"/>
          <w:tab w:val="left" w:pos="1440"/>
        </w:tabs>
        <w:suppressAutoHyphens/>
        <w:spacing w:after="0" w:line="240" w:lineRule="auto"/>
        <w:rPr>
          <w:rFonts w:ascii="Calibri" w:eastAsia="Calibri" w:hAnsi="Calibri" w:cs="Calibri"/>
          <w:b/>
          <w:bCs/>
          <w:lang w:val="en-CA"/>
        </w:rPr>
      </w:pPr>
    </w:p>
    <w:p w14:paraId="63D63A75" w14:textId="28A6B833" w:rsidR="0052371C" w:rsidRPr="00487E7B" w:rsidRDefault="0052371C" w:rsidP="003F0287">
      <w:pPr>
        <w:numPr>
          <w:ilvl w:val="0"/>
          <w:numId w:val="9"/>
        </w:numPr>
        <w:tabs>
          <w:tab w:val="center" w:pos="4320"/>
          <w:tab w:val="right" w:pos="8640"/>
        </w:tabs>
        <w:spacing w:after="0" w:line="240" w:lineRule="auto"/>
        <w:contextualSpacing/>
        <w:rPr>
          <w:rFonts w:ascii="Calibri" w:eastAsia="Times New Roman" w:hAnsi="Calibri" w:cs="Calibri"/>
          <w:b/>
          <w:color w:val="0070C0"/>
          <w:lang w:val="en-GB" w:eastAsia="en-GB"/>
        </w:rPr>
      </w:pPr>
      <w:r w:rsidRPr="00487E7B">
        <w:rPr>
          <w:rFonts w:ascii="Calibri" w:eastAsia="Times New Roman" w:hAnsi="Calibri" w:cs="Calibri"/>
          <w:b/>
          <w:color w:val="0070C0"/>
          <w:lang w:val="en-GB" w:eastAsia="en-GB"/>
        </w:rPr>
        <w:t xml:space="preserve">Proposal data sheet for </w:t>
      </w:r>
      <w:r w:rsidR="0006700D" w:rsidRPr="00487E7B">
        <w:rPr>
          <w:rFonts w:ascii="Calibri" w:eastAsia="Times New Roman" w:hAnsi="Calibri" w:cs="Calibri"/>
          <w:b/>
          <w:color w:val="0070C0"/>
          <w:lang w:val="en-GB" w:eastAsia="en-GB"/>
        </w:rPr>
        <w:t>Responsible Parties</w:t>
      </w:r>
    </w:p>
    <w:p w14:paraId="2C8D9995" w14:textId="77777777" w:rsidR="0052371C" w:rsidRPr="00487E7B"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r w:rsidRPr="00487E7B">
        <w:rPr>
          <w:rFonts w:ascii="Calibri" w:eastAsia="Times New Roman" w:hAnsi="Calibri" w:cs="Calibri"/>
        </w:rPr>
        <w:tab/>
      </w:r>
      <w:r w:rsidRPr="00487E7B">
        <w:rPr>
          <w:rFonts w:ascii="Calibri" w:eastAsia="Times New Roman" w:hAnsi="Calibri" w:cs="Calibri"/>
          <w:b/>
        </w:rPr>
        <w:tab/>
      </w:r>
    </w:p>
    <w:p w14:paraId="4F49C55D" w14:textId="77777777" w:rsidR="0052371C" w:rsidRPr="00487E7B"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487E7B" w14:paraId="3EE1D0EF" w14:textId="77777777" w:rsidTr="00395435">
        <w:trPr>
          <w:trHeight w:val="315"/>
        </w:trPr>
        <w:tc>
          <w:tcPr>
            <w:tcW w:w="4500" w:type="dxa"/>
          </w:tcPr>
          <w:p w14:paraId="5C2571A0"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Arial" w:cs="Calibri"/>
                <w:b/>
                <w:sz w:val="22"/>
                <w:szCs w:val="22"/>
              </w:rPr>
              <w:t>Program/Project:</w:t>
            </w:r>
          </w:p>
        </w:tc>
        <w:tc>
          <w:tcPr>
            <w:tcW w:w="4860" w:type="dxa"/>
            <w:gridSpan w:val="2"/>
            <w:shd w:val="clear" w:color="auto" w:fill="D5DCE4" w:themeFill="text2" w:themeFillTint="33"/>
          </w:tcPr>
          <w:p w14:paraId="2384F619"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Requests for clarifications due:</w:t>
            </w:r>
          </w:p>
        </w:tc>
      </w:tr>
      <w:tr w:rsidR="0052371C" w:rsidRPr="00487E7B" w14:paraId="3423111B" w14:textId="77777777" w:rsidTr="00395435">
        <w:trPr>
          <w:trHeight w:val="360"/>
        </w:trPr>
        <w:tc>
          <w:tcPr>
            <w:tcW w:w="4500" w:type="dxa"/>
          </w:tcPr>
          <w:p w14:paraId="78192EF9"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tcPr>
          <w:p w14:paraId="792BF19A" w14:textId="6A150ADE"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Date:</w:t>
            </w:r>
            <w:r w:rsidR="00FC63F0" w:rsidRPr="00487E7B">
              <w:rPr>
                <w:rFonts w:eastAsia="Times New Roman" w:cs="Calibri"/>
                <w:b/>
                <w:sz w:val="22"/>
                <w:szCs w:val="22"/>
              </w:rPr>
              <w:t xml:space="preserve"> </w:t>
            </w:r>
            <w:r w:rsidR="008F6E37">
              <w:rPr>
                <w:rFonts w:eastAsia="Times New Roman" w:cs="Calibri"/>
                <w:b/>
                <w:sz w:val="22"/>
                <w:szCs w:val="22"/>
              </w:rPr>
              <w:t>22 April 2021</w:t>
            </w:r>
          </w:p>
        </w:tc>
        <w:tc>
          <w:tcPr>
            <w:tcW w:w="2430" w:type="dxa"/>
          </w:tcPr>
          <w:p w14:paraId="25E0978F" w14:textId="4FF24BF2"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Time:</w:t>
            </w:r>
            <w:r w:rsidR="0038646E" w:rsidRPr="00487E7B">
              <w:rPr>
                <w:rFonts w:eastAsia="Times New Roman" w:cs="Calibri"/>
                <w:b/>
                <w:sz w:val="22"/>
                <w:szCs w:val="22"/>
              </w:rPr>
              <w:t xml:space="preserve"> 11:00 am (Cairo time)</w:t>
            </w:r>
          </w:p>
        </w:tc>
      </w:tr>
      <w:tr w:rsidR="0052371C" w:rsidRPr="00487E7B" w14:paraId="682EC9B1" w14:textId="77777777" w:rsidTr="00395435">
        <w:tc>
          <w:tcPr>
            <w:tcW w:w="4500" w:type="dxa"/>
          </w:tcPr>
          <w:p w14:paraId="40540F93"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Program official’s name:</w:t>
            </w:r>
          </w:p>
        </w:tc>
        <w:tc>
          <w:tcPr>
            <w:tcW w:w="4860" w:type="dxa"/>
            <w:gridSpan w:val="2"/>
          </w:tcPr>
          <w:p w14:paraId="73E66147"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(via e-mail)</w:t>
            </w:r>
          </w:p>
        </w:tc>
      </w:tr>
      <w:tr w:rsidR="0052371C" w:rsidRPr="00487E7B" w14:paraId="63566985" w14:textId="77777777" w:rsidTr="00395435">
        <w:tc>
          <w:tcPr>
            <w:tcW w:w="4500" w:type="dxa"/>
          </w:tcPr>
          <w:p w14:paraId="65FC7087"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2075D418"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487E7B" w14:paraId="017BC11E" w14:textId="77777777" w:rsidTr="00395435">
        <w:trPr>
          <w:trHeight w:val="324"/>
        </w:trPr>
        <w:tc>
          <w:tcPr>
            <w:tcW w:w="4500" w:type="dxa"/>
          </w:tcPr>
          <w:p w14:paraId="051AF421"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lastRenderedPageBreak/>
              <w:t>Email:</w:t>
            </w:r>
          </w:p>
        </w:tc>
        <w:tc>
          <w:tcPr>
            <w:tcW w:w="4860" w:type="dxa"/>
            <w:gridSpan w:val="2"/>
            <w:shd w:val="clear" w:color="auto" w:fill="D5DCE4" w:themeFill="text2" w:themeFillTint="33"/>
          </w:tcPr>
          <w:p w14:paraId="76143D2C"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UNWOMEN clarifications to proponents due: [if applicable]</w:t>
            </w:r>
          </w:p>
        </w:tc>
      </w:tr>
      <w:tr w:rsidR="0052371C" w:rsidRPr="00487E7B" w14:paraId="60C82E14" w14:textId="77777777" w:rsidTr="00395435">
        <w:tc>
          <w:tcPr>
            <w:tcW w:w="4500" w:type="dxa"/>
          </w:tcPr>
          <w:p w14:paraId="03AC4064"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tcPr>
          <w:p w14:paraId="022F016B" w14:textId="26635B69"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Date:</w:t>
            </w:r>
            <w:r w:rsidR="00EE7CD0" w:rsidRPr="00487E7B">
              <w:rPr>
                <w:rFonts w:eastAsia="Times New Roman" w:cs="Calibri"/>
                <w:b/>
                <w:sz w:val="22"/>
                <w:szCs w:val="22"/>
              </w:rPr>
              <w:t xml:space="preserve"> </w:t>
            </w:r>
            <w:r w:rsidR="008F6E37">
              <w:rPr>
                <w:rFonts w:eastAsia="Times New Roman" w:cs="Calibri"/>
                <w:b/>
                <w:sz w:val="22"/>
                <w:szCs w:val="22"/>
              </w:rPr>
              <w:t>22 April 2021</w:t>
            </w:r>
          </w:p>
        </w:tc>
        <w:tc>
          <w:tcPr>
            <w:tcW w:w="2430" w:type="dxa"/>
          </w:tcPr>
          <w:p w14:paraId="6056109D" w14:textId="0FE12A36"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Time:</w:t>
            </w:r>
            <w:r w:rsidR="00EE7CD0" w:rsidRPr="00487E7B">
              <w:rPr>
                <w:rFonts w:eastAsia="Times New Roman" w:cs="Calibri"/>
                <w:b/>
                <w:sz w:val="22"/>
                <w:szCs w:val="22"/>
              </w:rPr>
              <w:t xml:space="preserve"> 11:00 am (Cairo time)</w:t>
            </w:r>
          </w:p>
        </w:tc>
      </w:tr>
      <w:tr w:rsidR="0052371C" w:rsidRPr="00487E7B" w14:paraId="2B2B229D" w14:textId="77777777" w:rsidTr="00395435">
        <w:tc>
          <w:tcPr>
            <w:tcW w:w="4500" w:type="dxa"/>
          </w:tcPr>
          <w:p w14:paraId="7A9CA8E0"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Telephone number:</w:t>
            </w:r>
          </w:p>
        </w:tc>
        <w:tc>
          <w:tcPr>
            <w:tcW w:w="4860" w:type="dxa"/>
            <w:gridSpan w:val="2"/>
          </w:tcPr>
          <w:p w14:paraId="6707A3FE"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487E7B" w14:paraId="48C0CD39" w14:textId="77777777" w:rsidTr="00395435">
        <w:trPr>
          <w:trHeight w:val="279"/>
        </w:trPr>
        <w:tc>
          <w:tcPr>
            <w:tcW w:w="4500" w:type="dxa"/>
          </w:tcPr>
          <w:p w14:paraId="30DBA49F"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75473B74"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Proposal due:</w:t>
            </w:r>
          </w:p>
        </w:tc>
      </w:tr>
      <w:tr w:rsidR="0052371C" w:rsidRPr="00487E7B" w14:paraId="446B5A3F" w14:textId="77777777" w:rsidTr="00395435">
        <w:tc>
          <w:tcPr>
            <w:tcW w:w="4500" w:type="dxa"/>
          </w:tcPr>
          <w:p w14:paraId="278DD5C1"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Issue date:</w:t>
            </w:r>
          </w:p>
        </w:tc>
        <w:tc>
          <w:tcPr>
            <w:tcW w:w="2430" w:type="dxa"/>
          </w:tcPr>
          <w:p w14:paraId="074E22FC" w14:textId="7D1AC8F9" w:rsidR="0052371C" w:rsidRPr="007774D8" w:rsidRDefault="0052371C" w:rsidP="0052371C">
            <w:pPr>
              <w:tabs>
                <w:tab w:val="right" w:pos="2880"/>
                <w:tab w:val="left" w:pos="3690"/>
                <w:tab w:val="left" w:pos="5040"/>
              </w:tabs>
              <w:ind w:right="144"/>
              <w:outlineLvl w:val="0"/>
              <w:rPr>
                <w:rFonts w:eastAsia="Times New Roman" w:cs="Calibri"/>
                <w:b/>
                <w:sz w:val="22"/>
                <w:szCs w:val="22"/>
              </w:rPr>
            </w:pPr>
            <w:r w:rsidRPr="007774D8">
              <w:rPr>
                <w:rFonts w:eastAsia="Times New Roman" w:cs="Calibri"/>
                <w:b/>
                <w:sz w:val="22"/>
                <w:szCs w:val="22"/>
              </w:rPr>
              <w:t>Date:</w:t>
            </w:r>
            <w:r w:rsidR="00EE7CD0" w:rsidRPr="007774D8">
              <w:rPr>
                <w:rFonts w:eastAsia="Times New Roman" w:cs="Calibri"/>
                <w:b/>
                <w:sz w:val="22"/>
                <w:szCs w:val="22"/>
              </w:rPr>
              <w:t xml:space="preserve"> </w:t>
            </w:r>
            <w:r w:rsidR="008F6E37">
              <w:rPr>
                <w:rFonts w:cs="Calibri"/>
                <w:b/>
              </w:rPr>
              <w:t>02 May 2021</w:t>
            </w:r>
          </w:p>
        </w:tc>
        <w:tc>
          <w:tcPr>
            <w:tcW w:w="2430" w:type="dxa"/>
          </w:tcPr>
          <w:p w14:paraId="5BA0D72A" w14:textId="0D8387AB"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Time:</w:t>
            </w:r>
            <w:r w:rsidR="00EE7CD0" w:rsidRPr="00487E7B">
              <w:rPr>
                <w:rFonts w:eastAsia="Times New Roman" w:cs="Calibri"/>
                <w:b/>
                <w:sz w:val="22"/>
                <w:szCs w:val="22"/>
              </w:rPr>
              <w:t xml:space="preserve"> 11:00 am (Cairo time)</w:t>
            </w:r>
          </w:p>
        </w:tc>
      </w:tr>
      <w:tr w:rsidR="0052371C" w:rsidRPr="00487E7B" w14:paraId="75FD5ADA" w14:textId="77777777" w:rsidTr="00395435">
        <w:tc>
          <w:tcPr>
            <w:tcW w:w="4500" w:type="dxa"/>
          </w:tcPr>
          <w:p w14:paraId="6572039E"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6201B158"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487E7B" w14:paraId="7162E49E" w14:textId="77777777" w:rsidTr="00395435">
        <w:trPr>
          <w:trHeight w:val="234"/>
        </w:trPr>
        <w:tc>
          <w:tcPr>
            <w:tcW w:w="4500" w:type="dxa"/>
          </w:tcPr>
          <w:p w14:paraId="13934DE4"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D5DCE4" w:themeFill="text2" w:themeFillTint="33"/>
          </w:tcPr>
          <w:p w14:paraId="151FDE80"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Planned award date:</w:t>
            </w:r>
          </w:p>
        </w:tc>
        <w:tc>
          <w:tcPr>
            <w:tcW w:w="2430" w:type="dxa"/>
            <w:shd w:val="clear" w:color="auto" w:fill="FFFFFF" w:themeFill="background1"/>
          </w:tcPr>
          <w:p w14:paraId="02A79099" w14:textId="583EFE8D" w:rsidR="0052371C" w:rsidRPr="00487E7B" w:rsidRDefault="00143CB1" w:rsidP="0052371C">
            <w:pPr>
              <w:tabs>
                <w:tab w:val="right" w:pos="2880"/>
                <w:tab w:val="left" w:pos="3690"/>
                <w:tab w:val="left" w:pos="5040"/>
              </w:tabs>
              <w:ind w:right="144"/>
              <w:outlineLvl w:val="0"/>
              <w:rPr>
                <w:rFonts w:eastAsia="Times New Roman" w:cs="Calibri"/>
                <w:b/>
                <w:sz w:val="22"/>
                <w:szCs w:val="22"/>
              </w:rPr>
            </w:pPr>
            <w:r>
              <w:rPr>
                <w:rFonts w:eastAsia="Times New Roman" w:cs="Calibri"/>
                <w:b/>
                <w:sz w:val="22"/>
                <w:szCs w:val="22"/>
                <w:highlight w:val="yellow"/>
              </w:rPr>
              <w:t>05</w:t>
            </w:r>
            <w:r w:rsidR="007774D8" w:rsidRPr="007774D8">
              <w:rPr>
                <w:rFonts w:eastAsia="Times New Roman" w:cs="Calibri"/>
                <w:b/>
                <w:sz w:val="22"/>
                <w:szCs w:val="22"/>
                <w:highlight w:val="yellow"/>
              </w:rPr>
              <w:t xml:space="preserve"> Ju</w:t>
            </w:r>
            <w:r>
              <w:rPr>
                <w:rFonts w:eastAsia="Times New Roman" w:cs="Calibri"/>
                <w:b/>
                <w:sz w:val="22"/>
                <w:szCs w:val="22"/>
                <w:highlight w:val="yellow"/>
              </w:rPr>
              <w:t>ly</w:t>
            </w:r>
            <w:r w:rsidR="007774D8" w:rsidRPr="007774D8">
              <w:rPr>
                <w:rFonts w:eastAsia="Times New Roman" w:cs="Calibri"/>
                <w:b/>
                <w:sz w:val="22"/>
                <w:szCs w:val="22"/>
                <w:highlight w:val="yellow"/>
              </w:rPr>
              <w:t xml:space="preserve"> 2021</w:t>
            </w:r>
          </w:p>
        </w:tc>
      </w:tr>
      <w:tr w:rsidR="0052371C" w:rsidRPr="00487E7B" w14:paraId="72E6C3E2" w14:textId="77777777" w:rsidTr="00395435">
        <w:trPr>
          <w:trHeight w:val="369"/>
        </w:trPr>
        <w:tc>
          <w:tcPr>
            <w:tcW w:w="4500" w:type="dxa"/>
            <w:shd w:val="clear" w:color="auto" w:fill="FFFFFF" w:themeFill="background1"/>
          </w:tcPr>
          <w:p w14:paraId="79E97397"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0C0451E2"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1CC5FF7B"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487E7B" w14:paraId="1373A9D4" w14:textId="77777777" w:rsidTr="00395435">
        <w:tc>
          <w:tcPr>
            <w:tcW w:w="4500" w:type="dxa"/>
          </w:tcPr>
          <w:p w14:paraId="19F5A9C4"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007E9701"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rPr>
            </w:pPr>
            <w:r w:rsidRPr="00487E7B">
              <w:rPr>
                <w:rFonts w:eastAsia="Times New Roman" w:cs="Calibri"/>
                <w:b/>
                <w:sz w:val="22"/>
                <w:szCs w:val="22"/>
              </w:rPr>
              <w:t>Planned contract start-date / delivery date (on or before):</w:t>
            </w:r>
          </w:p>
        </w:tc>
      </w:tr>
      <w:tr w:rsidR="0052371C" w:rsidRPr="00487E7B" w14:paraId="5AD3EA1A" w14:textId="77777777" w:rsidTr="00395435">
        <w:trPr>
          <w:trHeight w:val="225"/>
        </w:trPr>
        <w:tc>
          <w:tcPr>
            <w:tcW w:w="4500" w:type="dxa"/>
          </w:tcPr>
          <w:p w14:paraId="5746E0CA" w14:textId="77777777" w:rsidR="0052371C" w:rsidRPr="00487E7B" w:rsidRDefault="0052371C" w:rsidP="0052371C">
            <w:pPr>
              <w:tabs>
                <w:tab w:val="right" w:pos="2880"/>
                <w:tab w:val="left" w:pos="3690"/>
                <w:tab w:val="left" w:pos="5040"/>
              </w:tabs>
              <w:ind w:right="144"/>
              <w:outlineLvl w:val="0"/>
              <w:rPr>
                <w:rFonts w:eastAsia="Times New Roman" w:cs="Calibri"/>
                <w:b/>
                <w:sz w:val="22"/>
                <w:szCs w:val="22"/>
                <w:highlight w:val="yellow"/>
              </w:rPr>
            </w:pPr>
          </w:p>
        </w:tc>
        <w:tc>
          <w:tcPr>
            <w:tcW w:w="4860" w:type="dxa"/>
            <w:gridSpan w:val="2"/>
            <w:shd w:val="clear" w:color="auto" w:fill="FFFFFF" w:themeFill="background1"/>
          </w:tcPr>
          <w:p w14:paraId="552A8241" w14:textId="7151B147" w:rsidR="0052371C" w:rsidRPr="00487E7B" w:rsidRDefault="00143CB1" w:rsidP="0052371C">
            <w:pPr>
              <w:tabs>
                <w:tab w:val="right" w:pos="2880"/>
                <w:tab w:val="left" w:pos="3690"/>
                <w:tab w:val="left" w:pos="5040"/>
              </w:tabs>
              <w:ind w:right="144"/>
              <w:outlineLvl w:val="0"/>
              <w:rPr>
                <w:rFonts w:eastAsia="Times New Roman" w:cs="Calibri"/>
                <w:b/>
                <w:sz w:val="22"/>
                <w:szCs w:val="22"/>
                <w:highlight w:val="yellow"/>
              </w:rPr>
            </w:pPr>
            <w:r>
              <w:rPr>
                <w:rFonts w:eastAsia="Times New Roman" w:cs="Calibri"/>
                <w:b/>
                <w:sz w:val="22"/>
                <w:szCs w:val="22"/>
                <w:highlight w:val="yellow"/>
              </w:rPr>
              <w:t>19</w:t>
            </w:r>
            <w:r w:rsidR="0028760A">
              <w:rPr>
                <w:rFonts w:eastAsia="Times New Roman" w:cs="Calibri"/>
                <w:b/>
                <w:sz w:val="22"/>
                <w:szCs w:val="22"/>
                <w:highlight w:val="yellow"/>
              </w:rPr>
              <w:t xml:space="preserve"> July</w:t>
            </w:r>
            <w:r w:rsidR="007774D8">
              <w:rPr>
                <w:rFonts w:eastAsia="Times New Roman" w:cs="Calibri"/>
                <w:b/>
                <w:sz w:val="22"/>
                <w:szCs w:val="22"/>
                <w:highlight w:val="yellow"/>
              </w:rPr>
              <w:t xml:space="preserve"> 2021</w:t>
            </w:r>
          </w:p>
        </w:tc>
      </w:tr>
    </w:tbl>
    <w:p w14:paraId="0EC8D645" w14:textId="77777777" w:rsidR="0052371C" w:rsidRPr="00487E7B"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p w14:paraId="131BD98F" w14:textId="77777777" w:rsidR="00D45B16" w:rsidRPr="00487E7B" w:rsidRDefault="00D45B16" w:rsidP="00637BD9">
      <w:pPr>
        <w:rPr>
          <w:rFonts w:ascii="Calibri" w:eastAsia="Calibri" w:hAnsi="Calibri" w:cs="Calibri"/>
          <w:color w:val="000000"/>
          <w:spacing w:val="-2"/>
          <w:lang w:val="en-CA"/>
        </w:rPr>
      </w:pPr>
    </w:p>
    <w:p w14:paraId="7EA98332" w14:textId="34823498" w:rsidR="00D45B16" w:rsidRPr="00487E7B" w:rsidRDefault="00AC30E6" w:rsidP="003F0287">
      <w:pPr>
        <w:pStyle w:val="ListParagraph"/>
        <w:numPr>
          <w:ilvl w:val="0"/>
          <w:numId w:val="12"/>
        </w:numPr>
        <w:rPr>
          <w:rFonts w:ascii="Calibri" w:eastAsia="Calibri" w:hAnsi="Calibri" w:cs="Calibri"/>
          <w:color w:val="0070C0"/>
          <w:spacing w:val="-3"/>
          <w:lang w:val="en-CA"/>
        </w:rPr>
      </w:pPr>
      <w:r w:rsidRPr="00487E7B">
        <w:rPr>
          <w:rFonts w:ascii="Calibri" w:eastAsia="Times New Roman" w:hAnsi="Calibri" w:cs="Calibri"/>
          <w:b/>
          <w:color w:val="0070C0"/>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487E7B" w14:paraId="24C9FB91" w14:textId="77777777" w:rsidTr="00A15534">
        <w:tc>
          <w:tcPr>
            <w:tcW w:w="9629" w:type="dxa"/>
          </w:tcPr>
          <w:p w14:paraId="0051856F" w14:textId="018CB6F3" w:rsidR="00AB4B14" w:rsidRPr="00487E7B" w:rsidRDefault="00D45B16" w:rsidP="003F0287">
            <w:pPr>
              <w:numPr>
                <w:ilvl w:val="0"/>
                <w:numId w:val="2"/>
              </w:numPr>
              <w:tabs>
                <w:tab w:val="center" w:pos="4320"/>
                <w:tab w:val="right" w:pos="8640"/>
              </w:tabs>
              <w:jc w:val="both"/>
              <w:rPr>
                <w:rFonts w:eastAsia="Times New Roman" w:cs="Calibri"/>
                <w:color w:val="000000"/>
                <w:spacing w:val="-3"/>
                <w:lang w:val="en-GB" w:eastAsia="en-GB"/>
              </w:rPr>
            </w:pPr>
            <w:r w:rsidRPr="00487E7B">
              <w:rPr>
                <w:rFonts w:eastAsia="Times New Roman" w:cs="Calibri"/>
                <w:color w:val="000000"/>
                <w:spacing w:val="-3"/>
                <w:lang w:val="en-GB" w:eastAsia="en-GB"/>
              </w:rPr>
              <w:t xml:space="preserve"> </w:t>
            </w:r>
            <w:r w:rsidRPr="00487E7B">
              <w:rPr>
                <w:rFonts w:eastAsia="Times New Roman" w:cs="Calibri"/>
                <w:b/>
                <w:color w:val="000000"/>
                <w:spacing w:val="-3"/>
                <w:lang w:val="en-GB" w:eastAsia="en-GB"/>
              </w:rPr>
              <w:t>Introduction</w:t>
            </w:r>
          </w:p>
          <w:p w14:paraId="2FDB8BF8" w14:textId="353C1C1D" w:rsidR="00AB4B14" w:rsidRPr="00487E7B" w:rsidRDefault="00AB4B14" w:rsidP="00AB4B14">
            <w:pPr>
              <w:tabs>
                <w:tab w:val="center" w:pos="4320"/>
                <w:tab w:val="right" w:pos="8640"/>
              </w:tabs>
              <w:ind w:left="720"/>
              <w:jc w:val="both"/>
              <w:rPr>
                <w:rFonts w:eastAsia="Times New Roman" w:cs="Calibri"/>
                <w:color w:val="000000"/>
                <w:spacing w:val="-3"/>
                <w:lang w:val="en-GB" w:eastAsia="en-GB"/>
              </w:rPr>
            </w:pPr>
          </w:p>
          <w:p w14:paraId="50EDC97B" w14:textId="0E432F11" w:rsidR="00AB4B14" w:rsidRPr="00487E7B" w:rsidRDefault="00AB4B14" w:rsidP="003F0287">
            <w:pPr>
              <w:pStyle w:val="ListParagraph"/>
              <w:numPr>
                <w:ilvl w:val="0"/>
                <w:numId w:val="17"/>
              </w:numPr>
              <w:jc w:val="both"/>
              <w:rPr>
                <w:rFonts w:cs="Calibri"/>
                <w:spacing w:val="-3"/>
                <w:u w:val="single"/>
                <w:lang w:val="en-GB" w:eastAsia="en-GB"/>
              </w:rPr>
            </w:pPr>
            <w:r w:rsidRPr="00487E7B">
              <w:rPr>
                <w:rFonts w:cs="Calibri"/>
                <w:spacing w:val="-3"/>
                <w:u w:val="single"/>
                <w:lang w:val="en-GB" w:eastAsia="en-GB"/>
              </w:rPr>
              <w:t>Background/Context for required services/results</w:t>
            </w:r>
          </w:p>
          <w:p w14:paraId="427154E6" w14:textId="77777777" w:rsidR="00AB4B14" w:rsidRPr="00487E7B" w:rsidRDefault="00AB4B14" w:rsidP="00AB4B14">
            <w:pPr>
              <w:pStyle w:val="ListParagraph"/>
              <w:ind w:left="360"/>
              <w:jc w:val="both"/>
              <w:rPr>
                <w:rFonts w:cs="Calibri"/>
                <w:spacing w:val="-3"/>
                <w:lang w:val="en-GB" w:eastAsia="en-GB"/>
              </w:rPr>
            </w:pPr>
          </w:p>
          <w:p w14:paraId="2A65526C" w14:textId="0E53371C" w:rsidR="00AB4B14" w:rsidRPr="00487E7B" w:rsidRDefault="00AB4B14" w:rsidP="00AB4B14">
            <w:pPr>
              <w:pStyle w:val="Default"/>
              <w:jc w:val="both"/>
              <w:rPr>
                <w:sz w:val="22"/>
                <w:szCs w:val="22"/>
              </w:rPr>
            </w:pPr>
            <w:r w:rsidRPr="00487E7B">
              <w:rPr>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0C17B628" w14:textId="77777777" w:rsidR="00AB4B14" w:rsidRPr="00487E7B" w:rsidRDefault="00AB4B14" w:rsidP="00AB4B14">
            <w:pPr>
              <w:pStyle w:val="Default"/>
              <w:jc w:val="both"/>
              <w:rPr>
                <w:sz w:val="22"/>
                <w:szCs w:val="22"/>
              </w:rPr>
            </w:pPr>
          </w:p>
          <w:p w14:paraId="04B3C37F" w14:textId="77777777" w:rsidR="00AB4B14" w:rsidRPr="00487E7B" w:rsidRDefault="00AB4B14" w:rsidP="00AB4B14">
            <w:pPr>
              <w:pStyle w:val="Default"/>
              <w:jc w:val="both"/>
              <w:rPr>
                <w:sz w:val="22"/>
                <w:szCs w:val="22"/>
              </w:rPr>
            </w:pPr>
            <w:r w:rsidRPr="00487E7B">
              <w:rPr>
                <w:sz w:val="22"/>
                <w:szCs w:val="22"/>
              </w:rPr>
              <w:t xml:space="preserve">As the international community continues to support a Syrian-led, Syrian-owned process to end the conflict under the framework of Security Council resolution 2254 (2015), it recognizes the importance of fully inclusive political dialogues to ensure that the views of all segments of Syrian society including women, are incorporated. This is evident in efforts towards shaping a political settlement, consistent with the Geneva Communiqué of 30 June 2012 and Security Council Resolutions 1325 (2000) and 2122 (2013). </w:t>
            </w:r>
          </w:p>
          <w:p w14:paraId="7F5FA3FE" w14:textId="77777777" w:rsidR="00AB4B14" w:rsidRPr="00487E7B" w:rsidRDefault="00AB4B14" w:rsidP="00AB4B14">
            <w:pPr>
              <w:pStyle w:val="Default"/>
              <w:jc w:val="both"/>
              <w:rPr>
                <w:sz w:val="22"/>
                <w:szCs w:val="22"/>
              </w:rPr>
            </w:pPr>
          </w:p>
          <w:p w14:paraId="132344B5" w14:textId="04164B8B" w:rsidR="00AB4B14" w:rsidRPr="00487E7B" w:rsidRDefault="00AB4B14" w:rsidP="00AB4B14">
            <w:pPr>
              <w:pStyle w:val="Default"/>
              <w:jc w:val="both"/>
              <w:rPr>
                <w:sz w:val="22"/>
                <w:szCs w:val="22"/>
              </w:rPr>
            </w:pPr>
            <w:r w:rsidRPr="00487E7B">
              <w:rPr>
                <w:sz w:val="22"/>
                <w:szCs w:val="22"/>
              </w:rPr>
              <w:t xml:space="preserve">In support of Syria’s political process, UN Women has been supporting Syrian women’s leadership in peacemaking since 2013. This has included providing gender advisory services to the Office of the Special Envoy (OSE) for Syria, supporting the Syrian Women’s Advisory Board (WAB), supporting women’s civil society working on dialogue and peacebuilding, coordinating </w:t>
            </w:r>
            <w:r w:rsidR="00F80131" w:rsidRPr="00487E7B">
              <w:rPr>
                <w:sz w:val="22"/>
                <w:szCs w:val="22"/>
              </w:rPr>
              <w:t xml:space="preserve">among </w:t>
            </w:r>
            <w:r w:rsidRPr="00487E7B">
              <w:rPr>
                <w:sz w:val="22"/>
                <w:szCs w:val="22"/>
              </w:rPr>
              <w:t xml:space="preserve">international stakeholders working on gender equality and women’s rights, and undertaking research to improve understanding of the gender dimensions of Syria’s conflict. These efforts are implemented in close collaboration with the Office of the Special Envoy for Syria, the broader Department of Political and Peacekeeping Affairs (DPPA) with the generous support from the Governments of Finland, Norway, and the Netherlands. </w:t>
            </w:r>
          </w:p>
          <w:p w14:paraId="22E8BC27" w14:textId="77777777" w:rsidR="00AB4B14" w:rsidRPr="00487E7B" w:rsidRDefault="00AB4B14" w:rsidP="00AB4B14">
            <w:pPr>
              <w:tabs>
                <w:tab w:val="center" w:pos="4320"/>
                <w:tab w:val="right" w:pos="8640"/>
              </w:tabs>
              <w:jc w:val="both"/>
              <w:rPr>
                <w:rFonts w:eastAsia="Times New Roman" w:cs="Calibri"/>
                <w:color w:val="000000"/>
                <w:spacing w:val="-3"/>
                <w:lang w:val="en-GB" w:eastAsia="en-GB"/>
              </w:rPr>
            </w:pPr>
          </w:p>
          <w:p w14:paraId="2AF8AE76" w14:textId="68F0C568" w:rsidR="00D45B16" w:rsidRPr="00487E7B" w:rsidRDefault="00D45B16" w:rsidP="003F0287">
            <w:pPr>
              <w:pStyle w:val="ListParagraph"/>
              <w:numPr>
                <w:ilvl w:val="0"/>
                <w:numId w:val="17"/>
              </w:numPr>
              <w:rPr>
                <w:rFonts w:eastAsia="Times New Roman" w:cs="Calibri"/>
                <w:color w:val="000000"/>
                <w:spacing w:val="-3"/>
                <w:u w:val="single"/>
                <w:lang w:val="en-GB" w:eastAsia="en-GB"/>
              </w:rPr>
            </w:pPr>
            <w:r w:rsidRPr="00487E7B">
              <w:rPr>
                <w:rFonts w:eastAsia="Times New Roman" w:cs="Calibri"/>
                <w:color w:val="000000"/>
                <w:spacing w:val="-3"/>
                <w:u w:val="single"/>
                <w:lang w:val="en-GB" w:eastAsia="en-GB"/>
              </w:rPr>
              <w:t xml:space="preserve">General Overview of services required/results  </w:t>
            </w:r>
          </w:p>
          <w:p w14:paraId="419AEAB2" w14:textId="1B0EC74A" w:rsidR="00BF0379" w:rsidRPr="00487E7B" w:rsidRDefault="00BF0379" w:rsidP="00BF0379">
            <w:pPr>
              <w:rPr>
                <w:rFonts w:eastAsia="Times New Roman" w:cs="Calibri"/>
                <w:color w:val="000000"/>
                <w:spacing w:val="-3"/>
                <w:lang w:val="en-GB" w:eastAsia="en-GB"/>
              </w:rPr>
            </w:pPr>
          </w:p>
          <w:p w14:paraId="53E9249C" w14:textId="4444BAFA" w:rsidR="00FC63F0" w:rsidRPr="00487E7B" w:rsidRDefault="00AB4B14" w:rsidP="0095735A">
            <w:pPr>
              <w:pStyle w:val="Default"/>
              <w:jc w:val="both"/>
              <w:rPr>
                <w:color w:val="auto"/>
                <w:sz w:val="22"/>
                <w:szCs w:val="22"/>
              </w:rPr>
            </w:pPr>
            <w:r w:rsidRPr="00487E7B">
              <w:rPr>
                <w:color w:val="auto"/>
                <w:sz w:val="22"/>
                <w:szCs w:val="22"/>
              </w:rPr>
              <w:t xml:space="preserve">UN Women is </w:t>
            </w:r>
            <w:r w:rsidR="00F97598" w:rsidRPr="00487E7B">
              <w:rPr>
                <w:color w:val="auto"/>
                <w:sz w:val="22"/>
                <w:szCs w:val="22"/>
              </w:rPr>
              <w:t xml:space="preserve">seeking Responsible Parties to implement initiatives </w:t>
            </w:r>
            <w:r w:rsidR="005C78E8" w:rsidRPr="00487E7B">
              <w:rPr>
                <w:color w:val="auto"/>
                <w:sz w:val="22"/>
                <w:szCs w:val="22"/>
              </w:rPr>
              <w:t xml:space="preserve">related to </w:t>
            </w:r>
            <w:r w:rsidR="00A133AB" w:rsidRPr="00487E7B">
              <w:rPr>
                <w:color w:val="auto"/>
                <w:sz w:val="22"/>
                <w:szCs w:val="22"/>
              </w:rPr>
              <w:t>three</w:t>
            </w:r>
            <w:r w:rsidR="00FB71EE" w:rsidRPr="00487E7B">
              <w:rPr>
                <w:color w:val="auto"/>
                <w:sz w:val="22"/>
                <w:szCs w:val="22"/>
              </w:rPr>
              <w:t xml:space="preserve"> areas of work outlined below. Organizations are expected to submit proposals for </w:t>
            </w:r>
            <w:r w:rsidR="00FB71EE" w:rsidRPr="00586364">
              <w:rPr>
                <w:b/>
                <w:bCs/>
                <w:color w:val="auto"/>
                <w:sz w:val="22"/>
                <w:szCs w:val="22"/>
                <w:u w:val="single"/>
              </w:rPr>
              <w:t>one</w:t>
            </w:r>
            <w:r w:rsidR="00FB71EE" w:rsidRPr="00487E7B">
              <w:rPr>
                <w:color w:val="auto"/>
                <w:sz w:val="22"/>
                <w:szCs w:val="22"/>
              </w:rPr>
              <w:t xml:space="preserve"> of these </w:t>
            </w:r>
            <w:r w:rsidR="00A133AB" w:rsidRPr="00487E7B">
              <w:rPr>
                <w:color w:val="auto"/>
                <w:sz w:val="22"/>
                <w:szCs w:val="22"/>
              </w:rPr>
              <w:t>three</w:t>
            </w:r>
            <w:r w:rsidR="00FB71EE" w:rsidRPr="00487E7B">
              <w:rPr>
                <w:color w:val="auto"/>
                <w:sz w:val="22"/>
                <w:szCs w:val="22"/>
              </w:rPr>
              <w:t xml:space="preserve"> area</w:t>
            </w:r>
            <w:r w:rsidR="0085723E" w:rsidRPr="00487E7B">
              <w:rPr>
                <w:color w:val="auto"/>
                <w:sz w:val="22"/>
                <w:szCs w:val="22"/>
              </w:rPr>
              <w:t>s</w:t>
            </w:r>
            <w:r w:rsidR="00A22F20" w:rsidRPr="00487E7B">
              <w:rPr>
                <w:color w:val="auto"/>
                <w:sz w:val="22"/>
                <w:szCs w:val="22"/>
              </w:rPr>
              <w:t>.</w:t>
            </w:r>
          </w:p>
          <w:p w14:paraId="74887587" w14:textId="3211BC06" w:rsidR="00CE5425" w:rsidRPr="00487E7B" w:rsidRDefault="00CE5425" w:rsidP="0095735A">
            <w:pPr>
              <w:pStyle w:val="Default"/>
              <w:jc w:val="both"/>
              <w:rPr>
                <w:color w:val="auto"/>
                <w:sz w:val="22"/>
                <w:szCs w:val="22"/>
              </w:rPr>
            </w:pPr>
          </w:p>
          <w:p w14:paraId="6D66EEF2" w14:textId="361DD9FC" w:rsidR="00CE5425" w:rsidRPr="00487E7B" w:rsidRDefault="00CE5425" w:rsidP="0047125A">
            <w:pPr>
              <w:pStyle w:val="Default"/>
              <w:numPr>
                <w:ilvl w:val="0"/>
                <w:numId w:val="24"/>
              </w:numPr>
              <w:jc w:val="both"/>
              <w:rPr>
                <w:b/>
                <w:bCs/>
                <w:color w:val="auto"/>
                <w:sz w:val="22"/>
                <w:szCs w:val="22"/>
              </w:rPr>
            </w:pPr>
            <w:r w:rsidRPr="00487E7B">
              <w:rPr>
                <w:b/>
                <w:bCs/>
                <w:color w:val="auto"/>
                <w:sz w:val="22"/>
                <w:szCs w:val="22"/>
              </w:rPr>
              <w:t>Building trust</w:t>
            </w:r>
            <w:r w:rsidR="0098219A" w:rsidRPr="00487E7B">
              <w:rPr>
                <w:b/>
                <w:bCs/>
                <w:color w:val="auto"/>
                <w:sz w:val="22"/>
                <w:szCs w:val="22"/>
              </w:rPr>
              <w:t xml:space="preserve"> and cooperation</w:t>
            </w:r>
            <w:r w:rsidR="008C492D" w:rsidRPr="00487E7B">
              <w:rPr>
                <w:b/>
                <w:bCs/>
                <w:color w:val="auto"/>
                <w:sz w:val="22"/>
                <w:szCs w:val="22"/>
              </w:rPr>
              <w:t xml:space="preserve"> across </w:t>
            </w:r>
            <w:r w:rsidR="00B646B5">
              <w:rPr>
                <w:b/>
                <w:bCs/>
                <w:color w:val="auto"/>
                <w:sz w:val="22"/>
                <w:szCs w:val="22"/>
              </w:rPr>
              <w:t xml:space="preserve">diverse </w:t>
            </w:r>
            <w:r w:rsidR="008C492D" w:rsidRPr="00487E7B">
              <w:rPr>
                <w:b/>
                <w:bCs/>
                <w:color w:val="auto"/>
                <w:sz w:val="22"/>
                <w:szCs w:val="22"/>
              </w:rPr>
              <w:t>communities</w:t>
            </w:r>
          </w:p>
          <w:p w14:paraId="17346405" w14:textId="7180C3F8" w:rsidR="00CE5425" w:rsidRPr="00487E7B" w:rsidRDefault="00FC63F0" w:rsidP="00FC63F0">
            <w:pPr>
              <w:pStyle w:val="Default"/>
              <w:numPr>
                <w:ilvl w:val="0"/>
                <w:numId w:val="21"/>
              </w:numPr>
              <w:jc w:val="both"/>
              <w:rPr>
                <w:color w:val="auto"/>
                <w:sz w:val="22"/>
                <w:szCs w:val="22"/>
              </w:rPr>
            </w:pPr>
            <w:r w:rsidRPr="00487E7B">
              <w:rPr>
                <w:color w:val="auto"/>
                <w:sz w:val="22"/>
                <w:szCs w:val="22"/>
              </w:rPr>
              <w:lastRenderedPageBreak/>
              <w:t>B</w:t>
            </w:r>
            <w:r w:rsidR="00AB4B14" w:rsidRPr="00487E7B">
              <w:rPr>
                <w:color w:val="auto"/>
                <w:sz w:val="22"/>
                <w:szCs w:val="22"/>
              </w:rPr>
              <w:t>uild alliances on</w:t>
            </w:r>
            <w:r w:rsidR="00EE7CD0" w:rsidRPr="00487E7B">
              <w:rPr>
                <w:color w:val="auto"/>
                <w:sz w:val="22"/>
                <w:szCs w:val="22"/>
              </w:rPr>
              <w:t xml:space="preserve"> </w:t>
            </w:r>
            <w:r w:rsidR="00AB4B14" w:rsidRPr="00487E7B">
              <w:rPr>
                <w:color w:val="auto"/>
                <w:sz w:val="22"/>
                <w:szCs w:val="22"/>
              </w:rPr>
              <w:t>women’s rights</w:t>
            </w:r>
            <w:r w:rsidR="00CE5425" w:rsidRPr="00487E7B">
              <w:rPr>
                <w:color w:val="auto"/>
                <w:sz w:val="22"/>
                <w:szCs w:val="22"/>
              </w:rPr>
              <w:t xml:space="preserve"> by bringing together women </w:t>
            </w:r>
            <w:r w:rsidR="006D3352" w:rsidRPr="00487E7B">
              <w:rPr>
                <w:color w:val="auto"/>
                <w:sz w:val="22"/>
                <w:szCs w:val="22"/>
              </w:rPr>
              <w:t xml:space="preserve">from </w:t>
            </w:r>
            <w:r w:rsidR="00CE5425" w:rsidRPr="00487E7B">
              <w:rPr>
                <w:color w:val="auto"/>
                <w:sz w:val="22"/>
                <w:szCs w:val="22"/>
              </w:rPr>
              <w:t xml:space="preserve">diverse areas of Syria and different backgrounds to work on </w:t>
            </w:r>
            <w:r w:rsidR="0098219A" w:rsidRPr="00487E7B">
              <w:rPr>
                <w:color w:val="auto"/>
                <w:sz w:val="22"/>
                <w:szCs w:val="22"/>
              </w:rPr>
              <w:t xml:space="preserve">common issue or </w:t>
            </w:r>
            <w:r w:rsidR="0098219A" w:rsidRPr="00487E7B">
              <w:rPr>
                <w:sz w:val="22"/>
                <w:szCs w:val="22"/>
              </w:rPr>
              <w:t>issues of gender equality and women’s rights</w:t>
            </w:r>
            <w:r w:rsidR="00A22F20" w:rsidRPr="00487E7B">
              <w:rPr>
                <w:sz w:val="22"/>
                <w:szCs w:val="22"/>
              </w:rPr>
              <w:t xml:space="preserve"> related to the political process</w:t>
            </w:r>
            <w:r w:rsidR="0098219A" w:rsidRPr="00487E7B">
              <w:rPr>
                <w:sz w:val="22"/>
                <w:szCs w:val="22"/>
              </w:rPr>
              <w:t>;</w:t>
            </w:r>
          </w:p>
          <w:p w14:paraId="35F5A0E7" w14:textId="77A99D77" w:rsidR="00CE5425" w:rsidRPr="00487E7B" w:rsidRDefault="00CE5425" w:rsidP="00FC63F0">
            <w:pPr>
              <w:pStyle w:val="Default"/>
              <w:numPr>
                <w:ilvl w:val="0"/>
                <w:numId w:val="21"/>
              </w:numPr>
              <w:jc w:val="both"/>
              <w:rPr>
                <w:color w:val="auto"/>
                <w:sz w:val="22"/>
                <w:szCs w:val="22"/>
              </w:rPr>
            </w:pPr>
            <w:r w:rsidRPr="00487E7B">
              <w:rPr>
                <w:color w:val="auto"/>
                <w:sz w:val="22"/>
                <w:szCs w:val="22"/>
              </w:rPr>
              <w:t>F</w:t>
            </w:r>
            <w:r w:rsidR="00AB4B14" w:rsidRPr="00487E7B">
              <w:rPr>
                <w:color w:val="auto"/>
                <w:sz w:val="22"/>
                <w:szCs w:val="22"/>
              </w:rPr>
              <w:t>acilitate long-term dialogues</w:t>
            </w:r>
            <w:r w:rsidRPr="00487E7B">
              <w:rPr>
                <w:color w:val="auto"/>
                <w:sz w:val="22"/>
                <w:szCs w:val="22"/>
              </w:rPr>
              <w:t xml:space="preserve"> between women from diverse backgrounds to build trust</w:t>
            </w:r>
            <w:r w:rsidR="006D3352" w:rsidRPr="00487E7B">
              <w:rPr>
                <w:color w:val="auto"/>
                <w:sz w:val="22"/>
                <w:szCs w:val="22"/>
              </w:rPr>
              <w:t>;</w:t>
            </w:r>
          </w:p>
          <w:p w14:paraId="01A472DA" w14:textId="3D2AC832" w:rsidR="00CE5425" w:rsidRPr="00487E7B" w:rsidRDefault="00CE5425" w:rsidP="00CE5425">
            <w:pPr>
              <w:pStyle w:val="Default"/>
              <w:numPr>
                <w:ilvl w:val="0"/>
                <w:numId w:val="21"/>
              </w:numPr>
              <w:jc w:val="both"/>
              <w:rPr>
                <w:color w:val="auto"/>
                <w:sz w:val="22"/>
                <w:szCs w:val="22"/>
              </w:rPr>
            </w:pPr>
            <w:r w:rsidRPr="00487E7B">
              <w:rPr>
                <w:color w:val="auto"/>
                <w:sz w:val="22"/>
                <w:szCs w:val="22"/>
              </w:rPr>
              <w:t>Implement initiatives that seek to link women’s civil society to the political process;</w:t>
            </w:r>
          </w:p>
          <w:p w14:paraId="218F231A" w14:textId="59063201" w:rsidR="00FC63F0" w:rsidRPr="00487E7B" w:rsidRDefault="00FC63F0" w:rsidP="0047125A">
            <w:pPr>
              <w:pStyle w:val="Default"/>
              <w:jc w:val="both"/>
              <w:rPr>
                <w:color w:val="auto"/>
                <w:sz w:val="22"/>
                <w:szCs w:val="22"/>
              </w:rPr>
            </w:pPr>
          </w:p>
          <w:p w14:paraId="0CAE799E" w14:textId="71BA206D" w:rsidR="00CE5425" w:rsidRPr="00487E7B" w:rsidRDefault="0098219A" w:rsidP="0047125A">
            <w:pPr>
              <w:pStyle w:val="Default"/>
              <w:numPr>
                <w:ilvl w:val="0"/>
                <w:numId w:val="24"/>
              </w:numPr>
              <w:jc w:val="both"/>
              <w:rPr>
                <w:b/>
                <w:bCs/>
                <w:color w:val="auto"/>
                <w:sz w:val="22"/>
                <w:szCs w:val="22"/>
              </w:rPr>
            </w:pPr>
            <w:r w:rsidRPr="00487E7B">
              <w:rPr>
                <w:b/>
                <w:bCs/>
                <w:color w:val="auto"/>
                <w:sz w:val="22"/>
                <w:szCs w:val="22"/>
              </w:rPr>
              <w:t>Gender responsive media</w:t>
            </w:r>
          </w:p>
          <w:p w14:paraId="289BDC23" w14:textId="5416B84A" w:rsidR="00CE5425" w:rsidRPr="00487E7B" w:rsidRDefault="00CE5425" w:rsidP="00CE5425">
            <w:pPr>
              <w:pStyle w:val="Default"/>
              <w:numPr>
                <w:ilvl w:val="0"/>
                <w:numId w:val="22"/>
              </w:numPr>
              <w:jc w:val="both"/>
              <w:rPr>
                <w:color w:val="auto"/>
                <w:sz w:val="22"/>
                <w:szCs w:val="22"/>
              </w:rPr>
            </w:pPr>
            <w:r w:rsidRPr="00487E7B">
              <w:rPr>
                <w:color w:val="auto"/>
                <w:sz w:val="22"/>
                <w:szCs w:val="22"/>
              </w:rPr>
              <w:t xml:space="preserve">Train and work with </w:t>
            </w:r>
            <w:r w:rsidR="00114487" w:rsidRPr="00487E7B">
              <w:rPr>
                <w:color w:val="auto"/>
                <w:sz w:val="22"/>
                <w:szCs w:val="22"/>
              </w:rPr>
              <w:t xml:space="preserve">media professionals, </w:t>
            </w:r>
            <w:r w:rsidRPr="00487E7B">
              <w:rPr>
                <w:color w:val="auto"/>
                <w:sz w:val="22"/>
                <w:szCs w:val="22"/>
              </w:rPr>
              <w:t>journalists and social media influencers to report on the gender dimensions of conflict and the political process</w:t>
            </w:r>
            <w:r w:rsidR="00114487" w:rsidRPr="00487E7B">
              <w:rPr>
                <w:color w:val="auto"/>
                <w:sz w:val="22"/>
                <w:szCs w:val="22"/>
              </w:rPr>
              <w:t xml:space="preserve"> and analyze the gender aspects of Syria’s media landscape</w:t>
            </w:r>
            <w:r w:rsidR="006D3352" w:rsidRPr="00487E7B">
              <w:rPr>
                <w:color w:val="auto"/>
                <w:sz w:val="22"/>
                <w:szCs w:val="22"/>
              </w:rPr>
              <w:t>;</w:t>
            </w:r>
          </w:p>
          <w:p w14:paraId="2306B5FB" w14:textId="53802AD6" w:rsidR="00CE5425" w:rsidRPr="00487E7B" w:rsidRDefault="00CE5425" w:rsidP="00CE5425">
            <w:pPr>
              <w:pStyle w:val="Default"/>
              <w:jc w:val="both"/>
              <w:rPr>
                <w:color w:val="auto"/>
                <w:sz w:val="22"/>
                <w:szCs w:val="22"/>
              </w:rPr>
            </w:pPr>
          </w:p>
          <w:p w14:paraId="76F8269C" w14:textId="59682D3C" w:rsidR="00CE5425" w:rsidRPr="00487E7B" w:rsidRDefault="00CE5425" w:rsidP="0047125A">
            <w:pPr>
              <w:pStyle w:val="Default"/>
              <w:numPr>
                <w:ilvl w:val="0"/>
                <w:numId w:val="24"/>
              </w:numPr>
              <w:jc w:val="both"/>
              <w:rPr>
                <w:b/>
                <w:bCs/>
                <w:color w:val="auto"/>
                <w:sz w:val="22"/>
                <w:szCs w:val="22"/>
              </w:rPr>
            </w:pPr>
            <w:r w:rsidRPr="00487E7B">
              <w:rPr>
                <w:b/>
                <w:bCs/>
                <w:color w:val="auto"/>
                <w:sz w:val="22"/>
                <w:szCs w:val="22"/>
              </w:rPr>
              <w:t xml:space="preserve">Civil society </w:t>
            </w:r>
            <w:r w:rsidR="00B646B5">
              <w:rPr>
                <w:b/>
                <w:bCs/>
                <w:color w:val="auto"/>
                <w:sz w:val="22"/>
                <w:szCs w:val="22"/>
              </w:rPr>
              <w:t>engagement</w:t>
            </w:r>
          </w:p>
          <w:p w14:paraId="0804E234" w14:textId="444A0685" w:rsidR="00CE5425" w:rsidRPr="00487E7B" w:rsidRDefault="002C0BBF" w:rsidP="00CE5425">
            <w:pPr>
              <w:pStyle w:val="Default"/>
              <w:numPr>
                <w:ilvl w:val="0"/>
                <w:numId w:val="22"/>
              </w:numPr>
              <w:jc w:val="both"/>
              <w:rPr>
                <w:color w:val="auto"/>
                <w:sz w:val="22"/>
                <w:szCs w:val="22"/>
              </w:rPr>
            </w:pPr>
            <w:r w:rsidRPr="00487E7B">
              <w:rPr>
                <w:color w:val="auto"/>
                <w:sz w:val="22"/>
                <w:szCs w:val="22"/>
              </w:rPr>
              <w:t xml:space="preserve">Build </w:t>
            </w:r>
            <w:r w:rsidR="000F56DF" w:rsidRPr="00487E7B">
              <w:rPr>
                <w:color w:val="auto"/>
                <w:sz w:val="22"/>
                <w:szCs w:val="22"/>
              </w:rPr>
              <w:t xml:space="preserve">the </w:t>
            </w:r>
            <w:r w:rsidRPr="00487E7B">
              <w:rPr>
                <w:color w:val="auto"/>
                <w:sz w:val="22"/>
                <w:szCs w:val="22"/>
              </w:rPr>
              <w:t>capacity and influence of women’s civil society to respond to policy windows and advocate for change related to women’s rights and gender equality</w:t>
            </w:r>
            <w:r w:rsidR="006D3352" w:rsidRPr="00487E7B">
              <w:rPr>
                <w:color w:val="auto"/>
                <w:sz w:val="22"/>
                <w:szCs w:val="22"/>
              </w:rPr>
              <w:t>;</w:t>
            </w:r>
            <w:r w:rsidR="00586364">
              <w:rPr>
                <w:color w:val="auto"/>
                <w:sz w:val="22"/>
                <w:szCs w:val="22"/>
              </w:rPr>
              <w:t xml:space="preserve"> and</w:t>
            </w:r>
          </w:p>
          <w:p w14:paraId="5752A7AA" w14:textId="1180367C" w:rsidR="002C0BBF" w:rsidRPr="00487E7B" w:rsidRDefault="002C0BBF" w:rsidP="00CE5425">
            <w:pPr>
              <w:pStyle w:val="Default"/>
              <w:numPr>
                <w:ilvl w:val="0"/>
                <w:numId w:val="22"/>
              </w:numPr>
              <w:jc w:val="both"/>
              <w:rPr>
                <w:color w:val="auto"/>
                <w:sz w:val="22"/>
                <w:szCs w:val="22"/>
              </w:rPr>
            </w:pPr>
            <w:r w:rsidRPr="00487E7B">
              <w:rPr>
                <w:color w:val="auto"/>
                <w:sz w:val="22"/>
                <w:szCs w:val="22"/>
              </w:rPr>
              <w:t xml:space="preserve">Strengthen the </w:t>
            </w:r>
            <w:r w:rsidR="00A22F20" w:rsidRPr="00487E7B">
              <w:rPr>
                <w:color w:val="auto"/>
                <w:sz w:val="22"/>
                <w:szCs w:val="22"/>
              </w:rPr>
              <w:t xml:space="preserve">organizational </w:t>
            </w:r>
            <w:r w:rsidRPr="00487E7B">
              <w:rPr>
                <w:color w:val="auto"/>
                <w:sz w:val="22"/>
                <w:szCs w:val="22"/>
              </w:rPr>
              <w:t>foundation of civil society to hold space on women’s rights and gender equality</w:t>
            </w:r>
            <w:r w:rsidR="00586364">
              <w:rPr>
                <w:color w:val="auto"/>
                <w:sz w:val="22"/>
                <w:szCs w:val="22"/>
              </w:rPr>
              <w:t>.</w:t>
            </w:r>
          </w:p>
          <w:p w14:paraId="2149BC50" w14:textId="0448E99B" w:rsidR="000F56DF" w:rsidRPr="00487E7B" w:rsidRDefault="000F56DF" w:rsidP="00A133AB">
            <w:pPr>
              <w:ind w:left="360"/>
              <w:rPr>
                <w:rFonts w:cs="Calibri"/>
              </w:rPr>
            </w:pPr>
          </w:p>
        </w:tc>
      </w:tr>
      <w:tr w:rsidR="00D45B16" w:rsidRPr="00487E7B" w14:paraId="4E48E7A9" w14:textId="77777777" w:rsidTr="00A15534">
        <w:tc>
          <w:tcPr>
            <w:tcW w:w="9629" w:type="dxa"/>
          </w:tcPr>
          <w:p w14:paraId="73C4AD7C" w14:textId="404D94C7" w:rsidR="00D45B16" w:rsidRPr="00487E7B" w:rsidRDefault="00D45B16" w:rsidP="003F0287">
            <w:pPr>
              <w:pStyle w:val="ListParagraph"/>
              <w:numPr>
                <w:ilvl w:val="0"/>
                <w:numId w:val="2"/>
              </w:numPr>
              <w:tabs>
                <w:tab w:val="center" w:pos="4320"/>
                <w:tab w:val="right" w:pos="8640"/>
              </w:tabs>
              <w:jc w:val="both"/>
              <w:rPr>
                <w:rFonts w:eastAsia="Times New Roman" w:cs="Calibri"/>
                <w:color w:val="000000"/>
                <w:spacing w:val="-3"/>
                <w:lang w:val="en-GB" w:eastAsia="en-GB"/>
              </w:rPr>
            </w:pPr>
            <w:r w:rsidRPr="00487E7B">
              <w:rPr>
                <w:rFonts w:eastAsia="Times New Roman" w:cs="Calibri"/>
                <w:b/>
                <w:color w:val="000000"/>
                <w:spacing w:val="-3"/>
                <w:lang w:val="en-GB" w:eastAsia="en-GB"/>
              </w:rPr>
              <w:lastRenderedPageBreak/>
              <w:t>Description of required services/results</w:t>
            </w:r>
          </w:p>
          <w:p w14:paraId="298621E5" w14:textId="0ABC4FA0" w:rsidR="00487E7B" w:rsidRPr="00487E7B" w:rsidRDefault="00AB4B14" w:rsidP="00487E7B">
            <w:pPr>
              <w:pStyle w:val="NormalWeb"/>
              <w:shd w:val="clear" w:color="auto" w:fill="FFFFFF"/>
              <w:spacing w:before="100" w:beforeAutospacing="1" w:after="100" w:afterAutospacing="1"/>
              <w:rPr>
                <w:rFonts w:ascii="Calibri" w:hAnsi="Calibri" w:cs="Calibri"/>
                <w:sz w:val="22"/>
                <w:szCs w:val="22"/>
              </w:rPr>
            </w:pPr>
            <w:r w:rsidRPr="00487E7B">
              <w:rPr>
                <w:rFonts w:ascii="Calibri" w:hAnsi="Calibri" w:cs="Calibri"/>
                <w:sz w:val="22"/>
                <w:szCs w:val="22"/>
              </w:rPr>
              <w:t xml:space="preserve">UN Women is </w:t>
            </w:r>
            <w:r w:rsidR="0068608D" w:rsidRPr="00487E7B">
              <w:rPr>
                <w:rFonts w:ascii="Calibri" w:hAnsi="Calibri" w:cs="Calibri"/>
                <w:sz w:val="22"/>
                <w:szCs w:val="22"/>
              </w:rPr>
              <w:t>seeking</w:t>
            </w:r>
            <w:r w:rsidR="00F9687D" w:rsidRPr="00487E7B">
              <w:rPr>
                <w:rFonts w:ascii="Calibri" w:hAnsi="Calibri" w:cs="Calibri"/>
                <w:sz w:val="22"/>
                <w:szCs w:val="22"/>
              </w:rPr>
              <w:t xml:space="preserve"> </w:t>
            </w:r>
            <w:r w:rsidR="0068608D" w:rsidRPr="00487E7B">
              <w:rPr>
                <w:rFonts w:ascii="Calibri" w:hAnsi="Calibri" w:cs="Calibri"/>
                <w:sz w:val="22"/>
                <w:szCs w:val="22"/>
              </w:rPr>
              <w:t>Responsible Part</w:t>
            </w:r>
            <w:r w:rsidR="00F9687D" w:rsidRPr="00487E7B">
              <w:rPr>
                <w:rFonts w:ascii="Calibri" w:hAnsi="Calibri" w:cs="Calibri"/>
                <w:sz w:val="22"/>
                <w:szCs w:val="22"/>
              </w:rPr>
              <w:t>ies</w:t>
            </w:r>
            <w:r w:rsidR="00C77866" w:rsidRPr="00487E7B">
              <w:rPr>
                <w:rFonts w:ascii="Calibri" w:hAnsi="Calibri" w:cs="Calibri"/>
                <w:sz w:val="22"/>
                <w:szCs w:val="22"/>
              </w:rPr>
              <w:t xml:space="preserve"> that </w:t>
            </w:r>
            <w:r w:rsidR="0085516D" w:rsidRPr="00487E7B">
              <w:rPr>
                <w:rFonts w:ascii="Calibri" w:hAnsi="Calibri" w:cs="Calibri"/>
                <w:sz w:val="22"/>
                <w:szCs w:val="22"/>
              </w:rPr>
              <w:t xml:space="preserve">draw on peacebuilding frameworks and approaches in implementing initiatives related to the </w:t>
            </w:r>
            <w:r w:rsidR="0070189E" w:rsidRPr="00487E7B">
              <w:rPr>
                <w:rFonts w:ascii="Calibri" w:hAnsi="Calibri" w:cs="Calibri"/>
                <w:sz w:val="22"/>
                <w:szCs w:val="22"/>
              </w:rPr>
              <w:t>three</w:t>
            </w:r>
            <w:r w:rsidR="006D3352" w:rsidRPr="00487E7B">
              <w:rPr>
                <w:rFonts w:ascii="Calibri" w:hAnsi="Calibri" w:cs="Calibri"/>
                <w:sz w:val="22"/>
                <w:szCs w:val="22"/>
              </w:rPr>
              <w:t xml:space="preserve"> </w:t>
            </w:r>
            <w:r w:rsidR="00D023E1" w:rsidRPr="00487E7B">
              <w:rPr>
                <w:rFonts w:ascii="Calibri" w:hAnsi="Calibri" w:cs="Calibri"/>
                <w:sz w:val="22"/>
                <w:szCs w:val="22"/>
              </w:rPr>
              <w:t xml:space="preserve">programme </w:t>
            </w:r>
            <w:r w:rsidR="0085516D" w:rsidRPr="00487E7B">
              <w:rPr>
                <w:rFonts w:ascii="Calibri" w:hAnsi="Calibri" w:cs="Calibri"/>
                <w:sz w:val="22"/>
                <w:szCs w:val="22"/>
              </w:rPr>
              <w:t xml:space="preserve">areas </w:t>
            </w:r>
            <w:r w:rsidR="00D023E1" w:rsidRPr="00487E7B">
              <w:rPr>
                <w:rFonts w:ascii="Calibri" w:hAnsi="Calibri" w:cs="Calibri"/>
                <w:sz w:val="22"/>
                <w:szCs w:val="22"/>
              </w:rPr>
              <w:t>(</w:t>
            </w:r>
            <w:r w:rsidR="0085516D" w:rsidRPr="00487E7B">
              <w:rPr>
                <w:rFonts w:ascii="Calibri" w:hAnsi="Calibri" w:cs="Calibri"/>
                <w:sz w:val="22"/>
                <w:szCs w:val="22"/>
              </w:rPr>
              <w:t xml:space="preserve">outlined </w:t>
            </w:r>
            <w:r w:rsidR="006D3352" w:rsidRPr="00487E7B">
              <w:rPr>
                <w:rFonts w:ascii="Calibri" w:hAnsi="Calibri" w:cs="Calibri"/>
                <w:sz w:val="22"/>
                <w:szCs w:val="22"/>
              </w:rPr>
              <w:t>below</w:t>
            </w:r>
            <w:r w:rsidR="00D023E1" w:rsidRPr="00487E7B">
              <w:rPr>
                <w:rFonts w:ascii="Calibri" w:hAnsi="Calibri" w:cs="Calibri"/>
                <w:sz w:val="22"/>
                <w:szCs w:val="22"/>
              </w:rPr>
              <w:t>)</w:t>
            </w:r>
            <w:r w:rsidR="0085516D" w:rsidRPr="00487E7B">
              <w:rPr>
                <w:rFonts w:ascii="Calibri" w:hAnsi="Calibri" w:cs="Calibri"/>
                <w:sz w:val="22"/>
                <w:szCs w:val="22"/>
              </w:rPr>
              <w:t xml:space="preserve">. No prescribed methodology for how this work is to be undertaken is given. </w:t>
            </w:r>
            <w:r w:rsidR="00D023E1" w:rsidRPr="00487E7B">
              <w:rPr>
                <w:rFonts w:ascii="Calibri" w:hAnsi="Calibri" w:cs="Calibri"/>
                <w:sz w:val="22"/>
                <w:szCs w:val="22"/>
              </w:rPr>
              <w:t>Proposals should suggest interventions to achieve the outcomes, activities, and indicators outlined under each area.</w:t>
            </w:r>
            <w:r w:rsidR="00487E7B" w:rsidRPr="00487E7B">
              <w:rPr>
                <w:rFonts w:ascii="Calibri" w:hAnsi="Calibri" w:cs="Calibri"/>
                <w:sz w:val="22"/>
                <w:szCs w:val="22"/>
              </w:rPr>
              <w:t xml:space="preserve"> </w:t>
            </w:r>
            <w:r w:rsidR="006D3352" w:rsidRPr="00487E7B">
              <w:rPr>
                <w:rFonts w:ascii="Calibri" w:hAnsi="Calibri" w:cs="Calibri"/>
                <w:sz w:val="22"/>
                <w:szCs w:val="22"/>
              </w:rPr>
              <w:t xml:space="preserve">The </w:t>
            </w:r>
            <w:r w:rsidR="00F865D4" w:rsidRPr="00487E7B">
              <w:rPr>
                <w:rFonts w:ascii="Calibri" w:hAnsi="Calibri" w:cs="Calibri"/>
                <w:sz w:val="22"/>
                <w:szCs w:val="22"/>
              </w:rPr>
              <w:t>three</w:t>
            </w:r>
            <w:r w:rsidR="006D3352" w:rsidRPr="00487E7B">
              <w:rPr>
                <w:rFonts w:ascii="Calibri" w:hAnsi="Calibri" w:cs="Calibri"/>
                <w:sz w:val="22"/>
                <w:szCs w:val="22"/>
              </w:rPr>
              <w:t xml:space="preserve"> </w:t>
            </w:r>
            <w:r w:rsidR="00D023E1" w:rsidRPr="00487E7B">
              <w:rPr>
                <w:rFonts w:ascii="Calibri" w:hAnsi="Calibri" w:cs="Calibri"/>
                <w:sz w:val="22"/>
                <w:szCs w:val="22"/>
              </w:rPr>
              <w:t xml:space="preserve">areas </w:t>
            </w:r>
            <w:r w:rsidR="006D3352" w:rsidRPr="00487E7B">
              <w:rPr>
                <w:rFonts w:ascii="Calibri" w:hAnsi="Calibri" w:cs="Calibri"/>
                <w:sz w:val="22"/>
                <w:szCs w:val="22"/>
              </w:rPr>
              <w:t>are:</w:t>
            </w:r>
          </w:p>
          <w:p w14:paraId="01A33BB4" w14:textId="18FD41A2" w:rsidR="00D023E1" w:rsidRPr="00487E7B" w:rsidRDefault="00487E7B" w:rsidP="00D023E1">
            <w:pPr>
              <w:pStyle w:val="Default"/>
              <w:jc w:val="both"/>
              <w:rPr>
                <w:b/>
                <w:bCs/>
                <w:color w:val="auto"/>
                <w:sz w:val="22"/>
                <w:szCs w:val="22"/>
              </w:rPr>
            </w:pPr>
            <w:r w:rsidRPr="00487E7B">
              <w:rPr>
                <w:b/>
                <w:bCs/>
                <w:color w:val="auto"/>
                <w:sz w:val="22"/>
                <w:szCs w:val="22"/>
              </w:rPr>
              <w:t>A</w:t>
            </w:r>
            <w:r w:rsidR="00D023E1" w:rsidRPr="00487E7B">
              <w:rPr>
                <w:b/>
                <w:bCs/>
                <w:color w:val="auto"/>
                <w:sz w:val="22"/>
                <w:szCs w:val="22"/>
              </w:rPr>
              <w:t xml:space="preserve">rea 1: </w:t>
            </w:r>
            <w:r w:rsidR="0098219A" w:rsidRPr="00487E7B">
              <w:rPr>
                <w:b/>
                <w:bCs/>
                <w:color w:val="auto"/>
                <w:sz w:val="22"/>
                <w:szCs w:val="22"/>
              </w:rPr>
              <w:t>Building trust and cooperation</w:t>
            </w:r>
            <w:r w:rsidR="00D023E1" w:rsidRPr="00487E7B">
              <w:rPr>
                <w:b/>
                <w:bCs/>
                <w:color w:val="auto"/>
                <w:sz w:val="22"/>
                <w:szCs w:val="22"/>
              </w:rPr>
              <w:t xml:space="preserve"> across</w:t>
            </w:r>
            <w:r w:rsidR="00B646B5">
              <w:rPr>
                <w:b/>
                <w:bCs/>
                <w:color w:val="auto"/>
                <w:sz w:val="22"/>
                <w:szCs w:val="22"/>
              </w:rPr>
              <w:t xml:space="preserve"> diverse</w:t>
            </w:r>
            <w:r w:rsidR="00D023E1" w:rsidRPr="00487E7B">
              <w:rPr>
                <w:b/>
                <w:bCs/>
                <w:color w:val="auto"/>
                <w:sz w:val="22"/>
                <w:szCs w:val="22"/>
              </w:rPr>
              <w:t xml:space="preserve"> communities</w:t>
            </w:r>
          </w:p>
          <w:p w14:paraId="2B1C1093" w14:textId="43E72BAE" w:rsidR="0098219A" w:rsidRPr="00487E7B" w:rsidRDefault="0080215A" w:rsidP="0098219A">
            <w:pPr>
              <w:pStyle w:val="Default"/>
              <w:jc w:val="both"/>
              <w:rPr>
                <w:sz w:val="22"/>
                <w:szCs w:val="22"/>
              </w:rPr>
            </w:pPr>
            <w:r w:rsidRPr="00487E7B">
              <w:rPr>
                <w:sz w:val="22"/>
                <w:szCs w:val="22"/>
              </w:rPr>
              <w:t xml:space="preserve">The objective of the </w:t>
            </w:r>
            <w:r w:rsidR="006D3352" w:rsidRPr="00487E7B">
              <w:rPr>
                <w:sz w:val="22"/>
                <w:szCs w:val="22"/>
              </w:rPr>
              <w:t>workstream</w:t>
            </w:r>
            <w:r w:rsidRPr="00487E7B">
              <w:rPr>
                <w:sz w:val="22"/>
                <w:szCs w:val="22"/>
              </w:rPr>
              <w:t xml:space="preserve"> is to increase trust and cooperation across </w:t>
            </w:r>
            <w:r w:rsidR="00586364">
              <w:rPr>
                <w:sz w:val="22"/>
                <w:szCs w:val="22"/>
              </w:rPr>
              <w:t>diverse</w:t>
            </w:r>
            <w:r w:rsidRPr="00487E7B">
              <w:rPr>
                <w:sz w:val="22"/>
                <w:szCs w:val="22"/>
              </w:rPr>
              <w:t xml:space="preserve"> </w:t>
            </w:r>
            <w:r w:rsidR="00586364">
              <w:rPr>
                <w:sz w:val="22"/>
                <w:szCs w:val="22"/>
              </w:rPr>
              <w:t>communities</w:t>
            </w:r>
            <w:r w:rsidRPr="00487E7B">
              <w:rPr>
                <w:sz w:val="22"/>
                <w:szCs w:val="22"/>
              </w:rPr>
              <w:t xml:space="preserve">, to create opportunities for strategic alliances between women’s rights actors and leaders to influence Syria’s </w:t>
            </w:r>
            <w:r w:rsidR="0098219A" w:rsidRPr="00487E7B">
              <w:rPr>
                <w:sz w:val="22"/>
                <w:szCs w:val="22"/>
              </w:rPr>
              <w:t>future</w:t>
            </w:r>
            <w:r w:rsidRPr="00487E7B">
              <w:rPr>
                <w:sz w:val="22"/>
                <w:szCs w:val="22"/>
              </w:rPr>
              <w:t xml:space="preserve">. </w:t>
            </w:r>
            <w:r w:rsidR="0098219A" w:rsidRPr="00487E7B">
              <w:rPr>
                <w:sz w:val="22"/>
                <w:szCs w:val="22"/>
              </w:rPr>
              <w:t>Organizations are encourage</w:t>
            </w:r>
            <w:r w:rsidR="006D3352" w:rsidRPr="00487E7B">
              <w:rPr>
                <w:sz w:val="22"/>
                <w:szCs w:val="22"/>
              </w:rPr>
              <w:t>d</w:t>
            </w:r>
            <w:r w:rsidR="0098219A" w:rsidRPr="00487E7B">
              <w:rPr>
                <w:sz w:val="22"/>
                <w:szCs w:val="22"/>
              </w:rPr>
              <w:t xml:space="preserve"> to think of ways to build alliances around common issues and/or issues related to gender equality and women’s rights</w:t>
            </w:r>
            <w:r w:rsidR="005A5C5D" w:rsidRPr="00487E7B">
              <w:rPr>
                <w:sz w:val="22"/>
                <w:szCs w:val="22"/>
              </w:rPr>
              <w:t xml:space="preserve"> linked to the political process</w:t>
            </w:r>
            <w:r w:rsidR="0098219A" w:rsidRPr="00487E7B">
              <w:rPr>
                <w:sz w:val="22"/>
                <w:szCs w:val="22"/>
              </w:rPr>
              <w:t>.</w:t>
            </w:r>
            <w:r w:rsidR="003F5454" w:rsidRPr="00487E7B">
              <w:rPr>
                <w:sz w:val="22"/>
                <w:szCs w:val="22"/>
              </w:rPr>
              <w:t xml:space="preserve"> A secondary objective is to support bottom</w:t>
            </w:r>
            <w:r w:rsidR="006D3352" w:rsidRPr="00487E7B">
              <w:rPr>
                <w:sz w:val="22"/>
                <w:szCs w:val="22"/>
              </w:rPr>
              <w:t>-</w:t>
            </w:r>
            <w:r w:rsidR="003F5454" w:rsidRPr="00487E7B">
              <w:rPr>
                <w:sz w:val="22"/>
                <w:szCs w:val="22"/>
              </w:rPr>
              <w:t>up approaches to understanding priorities around gender equality and women’s rights and connecting them to the ongoing political process.</w:t>
            </w:r>
            <w:r w:rsidR="0085723E" w:rsidRPr="00487E7B">
              <w:rPr>
                <w:sz w:val="22"/>
                <w:szCs w:val="22"/>
              </w:rPr>
              <w:t xml:space="preserve"> </w:t>
            </w:r>
          </w:p>
          <w:p w14:paraId="50B98247" w14:textId="77777777" w:rsidR="00D023E1" w:rsidRPr="00487E7B" w:rsidRDefault="00D023E1" w:rsidP="0098219A">
            <w:pPr>
              <w:pStyle w:val="Default"/>
              <w:jc w:val="both"/>
              <w:rPr>
                <w:sz w:val="22"/>
                <w:szCs w:val="22"/>
              </w:rPr>
            </w:pPr>
          </w:p>
          <w:p w14:paraId="215FF2F8" w14:textId="67B4948E" w:rsidR="0098219A" w:rsidRPr="00487E7B" w:rsidRDefault="00D023E1" w:rsidP="0098219A">
            <w:pPr>
              <w:pStyle w:val="Default"/>
              <w:jc w:val="both"/>
              <w:rPr>
                <w:sz w:val="22"/>
                <w:szCs w:val="22"/>
                <w:u w:val="single"/>
              </w:rPr>
            </w:pPr>
            <w:r w:rsidRPr="00487E7B">
              <w:rPr>
                <w:sz w:val="22"/>
                <w:szCs w:val="22"/>
                <w:u w:val="single"/>
              </w:rPr>
              <w:t>Outcomes</w:t>
            </w:r>
          </w:p>
          <w:p w14:paraId="0C3F33B2" w14:textId="77777777" w:rsidR="00D023E1" w:rsidRPr="00487E7B" w:rsidRDefault="00D023E1" w:rsidP="00D023E1">
            <w:pPr>
              <w:pStyle w:val="Default"/>
              <w:numPr>
                <w:ilvl w:val="0"/>
                <w:numId w:val="28"/>
              </w:numPr>
              <w:jc w:val="both"/>
              <w:rPr>
                <w:sz w:val="22"/>
                <w:szCs w:val="22"/>
              </w:rPr>
            </w:pPr>
            <w:r w:rsidRPr="00487E7B">
              <w:rPr>
                <w:sz w:val="22"/>
                <w:szCs w:val="22"/>
              </w:rPr>
              <w:t>Increased tolerance, collaboration and alliances on key gender equality issues across women’s rights actors, women’s leaders and women’s organizations at the community level;</w:t>
            </w:r>
          </w:p>
          <w:p w14:paraId="6FAED9BA" w14:textId="77777777" w:rsidR="00D023E1" w:rsidRPr="00487E7B" w:rsidRDefault="00D023E1" w:rsidP="00D023E1">
            <w:pPr>
              <w:pStyle w:val="Default"/>
              <w:numPr>
                <w:ilvl w:val="0"/>
                <w:numId w:val="28"/>
              </w:numPr>
              <w:jc w:val="both"/>
              <w:rPr>
                <w:sz w:val="22"/>
                <w:szCs w:val="22"/>
              </w:rPr>
            </w:pPr>
            <w:r w:rsidRPr="00487E7B">
              <w:rPr>
                <w:rFonts w:eastAsia="MS Mincho"/>
                <w:sz w:val="22"/>
                <w:szCs w:val="22"/>
              </w:rPr>
              <w:t>Increased participation of diverse women and inclusion of gender perspectives in Syria’s political process;</w:t>
            </w:r>
          </w:p>
          <w:p w14:paraId="55E34E49" w14:textId="15B404D3" w:rsidR="00D023E1" w:rsidRPr="00487E7B" w:rsidRDefault="00D023E1" w:rsidP="0098219A">
            <w:pPr>
              <w:pStyle w:val="Default"/>
              <w:jc w:val="both"/>
              <w:rPr>
                <w:sz w:val="22"/>
                <w:szCs w:val="22"/>
              </w:rPr>
            </w:pPr>
          </w:p>
          <w:p w14:paraId="3629C215" w14:textId="73F0D5F0" w:rsidR="00D023E1" w:rsidRPr="00487E7B" w:rsidRDefault="00D023E1" w:rsidP="0098219A">
            <w:pPr>
              <w:pStyle w:val="Default"/>
              <w:jc w:val="both"/>
              <w:rPr>
                <w:sz w:val="22"/>
                <w:szCs w:val="22"/>
                <w:u w:val="single"/>
              </w:rPr>
            </w:pPr>
            <w:r w:rsidRPr="00487E7B">
              <w:rPr>
                <w:sz w:val="22"/>
                <w:szCs w:val="22"/>
                <w:u w:val="single"/>
              </w:rPr>
              <w:t>Outputs</w:t>
            </w:r>
          </w:p>
          <w:p w14:paraId="794C4EA6" w14:textId="7F72226C" w:rsidR="00487E7B" w:rsidRPr="00487E7B" w:rsidRDefault="00487E7B" w:rsidP="00487E7B">
            <w:pPr>
              <w:pStyle w:val="Default"/>
              <w:numPr>
                <w:ilvl w:val="0"/>
                <w:numId w:val="42"/>
              </w:numPr>
              <w:jc w:val="both"/>
              <w:rPr>
                <w:sz w:val="22"/>
                <w:szCs w:val="22"/>
                <w:u w:val="single"/>
              </w:rPr>
            </w:pPr>
            <w:r w:rsidRPr="00487E7B">
              <w:rPr>
                <w:sz w:val="22"/>
                <w:szCs w:val="22"/>
              </w:rPr>
              <w:t>Syrian women leaders improve technical and strategic capacity and skills to influence peace process related events and meetings to be more inclusive of gender and women’s rights.</w:t>
            </w:r>
          </w:p>
          <w:p w14:paraId="3D8B6E61" w14:textId="42C30101" w:rsidR="00D023E1" w:rsidRPr="00487E7B" w:rsidRDefault="00D023E1" w:rsidP="0098219A">
            <w:pPr>
              <w:pStyle w:val="Default"/>
              <w:jc w:val="both"/>
              <w:rPr>
                <w:sz w:val="22"/>
                <w:szCs w:val="22"/>
              </w:rPr>
            </w:pPr>
          </w:p>
          <w:p w14:paraId="565FC075" w14:textId="14EA2A97" w:rsidR="00D023E1" w:rsidRPr="00487E7B" w:rsidRDefault="00D023E1" w:rsidP="0098219A">
            <w:pPr>
              <w:pStyle w:val="Default"/>
              <w:jc w:val="both"/>
              <w:rPr>
                <w:sz w:val="22"/>
                <w:szCs w:val="22"/>
              </w:rPr>
            </w:pPr>
            <w:r w:rsidRPr="00487E7B">
              <w:rPr>
                <w:sz w:val="22"/>
                <w:szCs w:val="22"/>
                <w:u w:val="single"/>
              </w:rPr>
              <w:t>Activities</w:t>
            </w:r>
          </w:p>
          <w:p w14:paraId="3F1B5197" w14:textId="44498533" w:rsidR="00462345" w:rsidRPr="00487E7B" w:rsidRDefault="0061519F" w:rsidP="0098219A">
            <w:pPr>
              <w:pStyle w:val="Default"/>
              <w:jc w:val="both"/>
              <w:rPr>
                <w:sz w:val="22"/>
                <w:szCs w:val="22"/>
              </w:rPr>
            </w:pPr>
            <w:r>
              <w:rPr>
                <w:sz w:val="22"/>
                <w:szCs w:val="22"/>
              </w:rPr>
              <w:t>Dialogues</w:t>
            </w:r>
            <w:r w:rsidR="00462345" w:rsidRPr="00487E7B">
              <w:rPr>
                <w:sz w:val="22"/>
                <w:szCs w:val="22"/>
              </w:rPr>
              <w:t xml:space="preserve"> should</w:t>
            </w:r>
            <w:r w:rsidR="0085516D" w:rsidRPr="00487E7B">
              <w:rPr>
                <w:sz w:val="22"/>
                <w:szCs w:val="22"/>
              </w:rPr>
              <w:t xml:space="preserve"> </w:t>
            </w:r>
            <w:r w:rsidR="005A5C5D" w:rsidRPr="00487E7B">
              <w:rPr>
                <w:sz w:val="22"/>
                <w:szCs w:val="22"/>
              </w:rPr>
              <w:t>focus on</w:t>
            </w:r>
            <w:r w:rsidR="00462345" w:rsidRPr="00487E7B">
              <w:rPr>
                <w:sz w:val="22"/>
                <w:szCs w:val="22"/>
              </w:rPr>
              <w:t>:</w:t>
            </w:r>
          </w:p>
          <w:p w14:paraId="79446345" w14:textId="6BFDD1E3" w:rsidR="00462345" w:rsidRPr="00487E7B" w:rsidRDefault="00462345" w:rsidP="0098219A">
            <w:pPr>
              <w:pStyle w:val="Default"/>
              <w:numPr>
                <w:ilvl w:val="0"/>
                <w:numId w:val="26"/>
              </w:numPr>
              <w:jc w:val="both"/>
              <w:rPr>
                <w:sz w:val="22"/>
                <w:szCs w:val="22"/>
              </w:rPr>
            </w:pPr>
            <w:r w:rsidRPr="00487E7B">
              <w:rPr>
                <w:sz w:val="22"/>
                <w:szCs w:val="22"/>
              </w:rPr>
              <w:t>Bring</w:t>
            </w:r>
            <w:r w:rsidR="005A5C5D" w:rsidRPr="00487E7B">
              <w:rPr>
                <w:sz w:val="22"/>
                <w:szCs w:val="22"/>
              </w:rPr>
              <w:t>in</w:t>
            </w:r>
            <w:r w:rsidR="00487E7B">
              <w:rPr>
                <w:sz w:val="22"/>
                <w:szCs w:val="22"/>
              </w:rPr>
              <w:t>g</w:t>
            </w:r>
            <w:r w:rsidRPr="00487E7B">
              <w:rPr>
                <w:sz w:val="22"/>
                <w:szCs w:val="22"/>
              </w:rPr>
              <w:t xml:space="preserve"> together women leaders from diverse geographic areas of Syria, women with different political backgrounds, young women, women with disabilities etc. </w:t>
            </w:r>
            <w:r w:rsidR="0070189E" w:rsidRPr="00487E7B">
              <w:rPr>
                <w:sz w:val="22"/>
                <w:szCs w:val="22"/>
              </w:rPr>
              <w:t>to work on joint issues or projects that address community-needs</w:t>
            </w:r>
          </w:p>
          <w:p w14:paraId="6ECE1070" w14:textId="1A24ABE1" w:rsidR="00462345" w:rsidRPr="00487E7B" w:rsidRDefault="00487E7B" w:rsidP="0098219A">
            <w:pPr>
              <w:pStyle w:val="Default"/>
              <w:numPr>
                <w:ilvl w:val="0"/>
                <w:numId w:val="26"/>
              </w:numPr>
              <w:jc w:val="both"/>
              <w:rPr>
                <w:sz w:val="22"/>
                <w:szCs w:val="22"/>
              </w:rPr>
            </w:pPr>
            <w:r>
              <w:rPr>
                <w:sz w:val="22"/>
                <w:szCs w:val="22"/>
              </w:rPr>
              <w:t>Focusing on i</w:t>
            </w:r>
            <w:r w:rsidR="005A5C5D" w:rsidRPr="00487E7B">
              <w:rPr>
                <w:sz w:val="22"/>
                <w:szCs w:val="22"/>
              </w:rPr>
              <w:t xml:space="preserve">ssues </w:t>
            </w:r>
            <w:r w:rsidR="00462345" w:rsidRPr="00487E7B">
              <w:rPr>
                <w:sz w:val="22"/>
                <w:szCs w:val="22"/>
              </w:rPr>
              <w:t>and themes relevant to Syria’s ongoing political process and identify</w:t>
            </w:r>
            <w:r>
              <w:rPr>
                <w:sz w:val="22"/>
                <w:szCs w:val="22"/>
              </w:rPr>
              <w:t>ing</w:t>
            </w:r>
            <w:r w:rsidR="00462345" w:rsidRPr="00487E7B">
              <w:rPr>
                <w:sz w:val="22"/>
                <w:szCs w:val="22"/>
              </w:rPr>
              <w:t xml:space="preserve"> common i</w:t>
            </w:r>
            <w:r w:rsidR="003F5454" w:rsidRPr="00487E7B">
              <w:rPr>
                <w:sz w:val="22"/>
                <w:szCs w:val="22"/>
              </w:rPr>
              <w:t>ssues/area of convergence</w:t>
            </w:r>
          </w:p>
          <w:p w14:paraId="0236711E" w14:textId="16839711" w:rsidR="00462345" w:rsidRPr="00487E7B" w:rsidRDefault="00462345" w:rsidP="0098219A">
            <w:pPr>
              <w:pStyle w:val="Default"/>
              <w:numPr>
                <w:ilvl w:val="0"/>
                <w:numId w:val="26"/>
              </w:numPr>
              <w:jc w:val="both"/>
              <w:rPr>
                <w:sz w:val="22"/>
                <w:szCs w:val="22"/>
              </w:rPr>
            </w:pPr>
            <w:r w:rsidRPr="00487E7B">
              <w:rPr>
                <w:sz w:val="22"/>
                <w:szCs w:val="22"/>
              </w:rPr>
              <w:lastRenderedPageBreak/>
              <w:t>Tak</w:t>
            </w:r>
            <w:r w:rsidR="00487E7B">
              <w:rPr>
                <w:sz w:val="22"/>
                <w:szCs w:val="22"/>
              </w:rPr>
              <w:t xml:space="preserve">ing </w:t>
            </w:r>
            <w:r w:rsidRPr="00487E7B">
              <w:rPr>
                <w:sz w:val="22"/>
                <w:szCs w:val="22"/>
              </w:rPr>
              <w:t xml:space="preserve">a long-term approach where dialogue </w:t>
            </w:r>
            <w:r w:rsidR="003F5454" w:rsidRPr="00487E7B">
              <w:rPr>
                <w:sz w:val="22"/>
                <w:szCs w:val="22"/>
              </w:rPr>
              <w:t>sessions</w:t>
            </w:r>
            <w:r w:rsidRPr="00487E7B">
              <w:rPr>
                <w:sz w:val="22"/>
                <w:szCs w:val="22"/>
              </w:rPr>
              <w:t xml:space="preserve"> sequentially build on each over time</w:t>
            </w:r>
          </w:p>
          <w:p w14:paraId="26A5CA62" w14:textId="32A4EA02" w:rsidR="003F5454" w:rsidRPr="00487E7B" w:rsidRDefault="003F5454" w:rsidP="0047125A">
            <w:pPr>
              <w:pStyle w:val="Default"/>
              <w:numPr>
                <w:ilvl w:val="0"/>
                <w:numId w:val="26"/>
              </w:numPr>
              <w:jc w:val="both"/>
              <w:rPr>
                <w:sz w:val="22"/>
                <w:szCs w:val="22"/>
              </w:rPr>
            </w:pPr>
            <w:r w:rsidRPr="00487E7B">
              <w:rPr>
                <w:sz w:val="22"/>
                <w:szCs w:val="22"/>
              </w:rPr>
              <w:t>Demonstrat</w:t>
            </w:r>
            <w:r w:rsidR="00487E7B">
              <w:rPr>
                <w:sz w:val="22"/>
                <w:szCs w:val="22"/>
              </w:rPr>
              <w:t xml:space="preserve">ing </w:t>
            </w:r>
            <w:r w:rsidRPr="00487E7B">
              <w:rPr>
                <w:sz w:val="22"/>
                <w:szCs w:val="22"/>
              </w:rPr>
              <w:t>how they will link outcomes of the dialogue</w:t>
            </w:r>
            <w:r w:rsidR="00586364">
              <w:rPr>
                <w:sz w:val="22"/>
                <w:szCs w:val="22"/>
              </w:rPr>
              <w:t>s</w:t>
            </w:r>
            <w:r w:rsidRPr="00487E7B">
              <w:rPr>
                <w:sz w:val="22"/>
                <w:szCs w:val="22"/>
              </w:rPr>
              <w:t xml:space="preserve"> to the ongoing political process </w:t>
            </w:r>
          </w:p>
          <w:p w14:paraId="59E2B519" w14:textId="748E36D1" w:rsidR="00114487" w:rsidRPr="00487E7B" w:rsidRDefault="00114487" w:rsidP="0047125A">
            <w:pPr>
              <w:pStyle w:val="Default"/>
              <w:numPr>
                <w:ilvl w:val="0"/>
                <w:numId w:val="26"/>
              </w:numPr>
              <w:jc w:val="both"/>
              <w:rPr>
                <w:sz w:val="22"/>
                <w:szCs w:val="22"/>
              </w:rPr>
            </w:pPr>
            <w:r w:rsidRPr="00487E7B">
              <w:rPr>
                <w:sz w:val="22"/>
                <w:szCs w:val="22"/>
              </w:rPr>
              <w:t>Introduc</w:t>
            </w:r>
            <w:r w:rsidR="00487E7B">
              <w:rPr>
                <w:sz w:val="22"/>
                <w:szCs w:val="22"/>
              </w:rPr>
              <w:t xml:space="preserve">ing </w:t>
            </w:r>
            <w:r w:rsidRPr="00487E7B">
              <w:rPr>
                <w:sz w:val="22"/>
                <w:szCs w:val="22"/>
              </w:rPr>
              <w:t>creative ways for peacebuilding across constituencies</w:t>
            </w:r>
          </w:p>
          <w:p w14:paraId="171AEB6F" w14:textId="7EC6C881" w:rsidR="008C492D" w:rsidRPr="00487E7B" w:rsidRDefault="008C492D" w:rsidP="008C492D">
            <w:pPr>
              <w:pStyle w:val="Default"/>
              <w:jc w:val="both"/>
              <w:rPr>
                <w:sz w:val="22"/>
                <w:szCs w:val="22"/>
              </w:rPr>
            </w:pPr>
          </w:p>
          <w:p w14:paraId="2B06EC22" w14:textId="2BAA2E2D" w:rsidR="008C492D" w:rsidRPr="00487E7B" w:rsidRDefault="008C492D" w:rsidP="008C492D">
            <w:pPr>
              <w:pStyle w:val="Default"/>
              <w:jc w:val="both"/>
              <w:rPr>
                <w:sz w:val="22"/>
                <w:szCs w:val="22"/>
                <w:u w:val="single"/>
              </w:rPr>
            </w:pPr>
            <w:r w:rsidRPr="00487E7B">
              <w:rPr>
                <w:sz w:val="22"/>
                <w:szCs w:val="22"/>
                <w:u w:val="single"/>
              </w:rPr>
              <w:t>Indicators</w:t>
            </w:r>
          </w:p>
          <w:p w14:paraId="3DB7766C" w14:textId="0164A2F9" w:rsidR="008C492D" w:rsidRPr="00487E7B" w:rsidRDefault="00986397" w:rsidP="008C492D">
            <w:pPr>
              <w:pStyle w:val="ListParagraph"/>
              <w:numPr>
                <w:ilvl w:val="0"/>
                <w:numId w:val="39"/>
              </w:numPr>
              <w:rPr>
                <w:rFonts w:cs="Calibri"/>
                <w:bCs/>
                <w:iCs/>
              </w:rPr>
            </w:pPr>
            <w:r>
              <w:rPr>
                <w:rFonts w:cs="Calibri"/>
              </w:rPr>
              <w:t>Number</w:t>
            </w:r>
            <w:r w:rsidR="008C492D" w:rsidRPr="00487E7B">
              <w:rPr>
                <w:rFonts w:cs="Calibri"/>
              </w:rPr>
              <w:t xml:space="preserve"> of instances where the concerns/issues/recommendations put forward by the women’s civil society are addressed in C</w:t>
            </w:r>
            <w:r>
              <w:rPr>
                <w:rFonts w:cs="Calibri"/>
              </w:rPr>
              <w:t>onstitutional Committee</w:t>
            </w:r>
            <w:r w:rsidR="008C492D" w:rsidRPr="00487E7B">
              <w:rPr>
                <w:rFonts w:cs="Calibri"/>
              </w:rPr>
              <w:t xml:space="preserve"> or broader discussions, statements, and agreements on the political process. </w:t>
            </w:r>
          </w:p>
          <w:p w14:paraId="03BF50A8" w14:textId="0CCCEE6C" w:rsidR="008C492D" w:rsidRPr="00487E7B" w:rsidRDefault="00986397" w:rsidP="008C492D">
            <w:pPr>
              <w:pStyle w:val="Default"/>
              <w:numPr>
                <w:ilvl w:val="0"/>
                <w:numId w:val="38"/>
              </w:numPr>
              <w:jc w:val="both"/>
              <w:rPr>
                <w:sz w:val="22"/>
                <w:szCs w:val="22"/>
                <w:u w:val="single"/>
              </w:rPr>
            </w:pPr>
            <w:r>
              <w:rPr>
                <w:sz w:val="22"/>
                <w:szCs w:val="22"/>
              </w:rPr>
              <w:t>Number</w:t>
            </w:r>
            <w:r w:rsidR="00487E7B">
              <w:rPr>
                <w:sz w:val="22"/>
                <w:szCs w:val="22"/>
              </w:rPr>
              <w:t xml:space="preserve"> </w:t>
            </w:r>
            <w:r w:rsidR="008C492D" w:rsidRPr="00487E7B">
              <w:rPr>
                <w:sz w:val="22"/>
                <w:szCs w:val="22"/>
              </w:rPr>
              <w:t>of new joint actions, statements, activities, programming, position papers etc. undertaken by supported women leaders and organisations</w:t>
            </w:r>
          </w:p>
          <w:p w14:paraId="3CB7339A" w14:textId="2CE34F0C" w:rsidR="008C492D" w:rsidRPr="00487E7B" w:rsidRDefault="00986397" w:rsidP="008C492D">
            <w:pPr>
              <w:pStyle w:val="Default"/>
              <w:numPr>
                <w:ilvl w:val="0"/>
                <w:numId w:val="38"/>
              </w:numPr>
              <w:jc w:val="both"/>
              <w:rPr>
                <w:sz w:val="22"/>
                <w:szCs w:val="22"/>
                <w:u w:val="single"/>
              </w:rPr>
            </w:pPr>
            <w:r>
              <w:rPr>
                <w:bCs/>
                <w:iCs/>
                <w:sz w:val="22"/>
                <w:szCs w:val="22"/>
              </w:rPr>
              <w:t>Number</w:t>
            </w:r>
            <w:r w:rsidR="008C492D" w:rsidRPr="00487E7B">
              <w:rPr>
                <w:sz w:val="22"/>
                <w:szCs w:val="22"/>
              </w:rPr>
              <w:t xml:space="preserve"> of women participating in trust building dialogue forums or workshops.</w:t>
            </w:r>
          </w:p>
          <w:p w14:paraId="3277E5CA" w14:textId="77777777" w:rsidR="008C492D" w:rsidRPr="00487E7B" w:rsidRDefault="008C492D" w:rsidP="008C492D">
            <w:pPr>
              <w:pStyle w:val="Default"/>
              <w:ind w:left="720"/>
              <w:jc w:val="both"/>
              <w:rPr>
                <w:sz w:val="22"/>
                <w:szCs w:val="22"/>
                <w:u w:val="single"/>
              </w:rPr>
            </w:pPr>
          </w:p>
          <w:p w14:paraId="32AF00AA" w14:textId="77777777" w:rsidR="006F46D9" w:rsidRPr="00487E7B" w:rsidRDefault="006F46D9" w:rsidP="0070189E">
            <w:pPr>
              <w:pStyle w:val="Default"/>
              <w:ind w:left="720"/>
              <w:jc w:val="both"/>
              <w:rPr>
                <w:sz w:val="22"/>
                <w:szCs w:val="22"/>
              </w:rPr>
            </w:pPr>
          </w:p>
          <w:p w14:paraId="2B2A20CF" w14:textId="0D702D7A" w:rsidR="003F5454" w:rsidRPr="00487E7B" w:rsidRDefault="00487E7B" w:rsidP="00D023E1">
            <w:pPr>
              <w:pStyle w:val="Default"/>
              <w:jc w:val="both"/>
              <w:rPr>
                <w:b/>
                <w:bCs/>
                <w:color w:val="auto"/>
                <w:sz w:val="22"/>
                <w:szCs w:val="22"/>
              </w:rPr>
            </w:pPr>
            <w:r w:rsidRPr="00487E7B">
              <w:rPr>
                <w:b/>
                <w:bCs/>
                <w:color w:val="auto"/>
                <w:sz w:val="22"/>
                <w:szCs w:val="22"/>
              </w:rPr>
              <w:t>Area</w:t>
            </w:r>
            <w:r w:rsidR="00D023E1" w:rsidRPr="00487E7B">
              <w:rPr>
                <w:b/>
                <w:bCs/>
                <w:color w:val="auto"/>
                <w:sz w:val="22"/>
                <w:szCs w:val="22"/>
              </w:rPr>
              <w:t xml:space="preserve"> 2: </w:t>
            </w:r>
            <w:r w:rsidR="003F5454" w:rsidRPr="00487E7B">
              <w:rPr>
                <w:b/>
                <w:bCs/>
                <w:color w:val="auto"/>
                <w:sz w:val="22"/>
                <w:szCs w:val="22"/>
              </w:rPr>
              <w:t>Gender responsive media</w:t>
            </w:r>
          </w:p>
          <w:p w14:paraId="445B0DD5" w14:textId="657CB920" w:rsidR="00D023E1" w:rsidRPr="00487E7B" w:rsidRDefault="003F5454" w:rsidP="003F5454">
            <w:pPr>
              <w:pStyle w:val="Default"/>
              <w:jc w:val="both"/>
              <w:rPr>
                <w:sz w:val="22"/>
                <w:szCs w:val="22"/>
              </w:rPr>
            </w:pPr>
            <w:r w:rsidRPr="00487E7B">
              <w:rPr>
                <w:color w:val="auto"/>
                <w:sz w:val="22"/>
                <w:szCs w:val="22"/>
              </w:rPr>
              <w:t xml:space="preserve">The objective of this work is to </w:t>
            </w:r>
            <w:r w:rsidR="00114487" w:rsidRPr="00487E7B">
              <w:rPr>
                <w:color w:val="auto"/>
                <w:sz w:val="22"/>
                <w:szCs w:val="22"/>
              </w:rPr>
              <w:t xml:space="preserve">strengthen the capacity of Syrian women reporters/reporters in </w:t>
            </w:r>
            <w:r w:rsidR="00586364">
              <w:rPr>
                <w:color w:val="auto"/>
                <w:sz w:val="22"/>
                <w:szCs w:val="22"/>
              </w:rPr>
              <w:t xml:space="preserve">working on </w:t>
            </w:r>
            <w:r w:rsidR="00114487" w:rsidRPr="00487E7B">
              <w:rPr>
                <w:color w:val="auto"/>
                <w:sz w:val="22"/>
                <w:szCs w:val="22"/>
              </w:rPr>
              <w:t xml:space="preserve">Syria (print, electronic media, broadcast, bloggers, social media influencers and others) to report </w:t>
            </w:r>
            <w:r w:rsidR="00EE63FA" w:rsidRPr="00487E7B">
              <w:rPr>
                <w:color w:val="auto"/>
                <w:sz w:val="22"/>
                <w:szCs w:val="22"/>
              </w:rPr>
              <w:t>one the gender dimensions of</w:t>
            </w:r>
            <w:r w:rsidR="00114487" w:rsidRPr="00487E7B">
              <w:rPr>
                <w:color w:val="auto"/>
                <w:sz w:val="22"/>
                <w:szCs w:val="22"/>
              </w:rPr>
              <w:t xml:space="preserve"> conflict and the ongoing political process</w:t>
            </w:r>
            <w:r w:rsidR="00EE63FA" w:rsidRPr="00487E7B">
              <w:rPr>
                <w:color w:val="auto"/>
                <w:sz w:val="22"/>
                <w:szCs w:val="22"/>
              </w:rPr>
              <w:t>. The aim is to</w:t>
            </w:r>
            <w:r w:rsidR="00114487" w:rsidRPr="00487E7B">
              <w:rPr>
                <w:color w:val="auto"/>
                <w:sz w:val="22"/>
                <w:szCs w:val="22"/>
              </w:rPr>
              <w:t xml:space="preserve"> increas</w:t>
            </w:r>
            <w:r w:rsidR="00EE63FA" w:rsidRPr="00487E7B">
              <w:rPr>
                <w:color w:val="auto"/>
                <w:sz w:val="22"/>
                <w:szCs w:val="22"/>
              </w:rPr>
              <w:t>e</w:t>
            </w:r>
            <w:r w:rsidR="00114487" w:rsidRPr="00487E7B">
              <w:rPr>
                <w:color w:val="auto"/>
                <w:sz w:val="22"/>
                <w:szCs w:val="22"/>
              </w:rPr>
              <w:t xml:space="preserve"> reporting and information on the gender </w:t>
            </w:r>
            <w:r w:rsidR="00EE63FA" w:rsidRPr="00487E7B">
              <w:rPr>
                <w:color w:val="auto"/>
                <w:sz w:val="22"/>
                <w:szCs w:val="22"/>
              </w:rPr>
              <w:t>dynamics and women’s rights issues.</w:t>
            </w:r>
            <w:r w:rsidR="00114487" w:rsidRPr="00487E7B">
              <w:rPr>
                <w:color w:val="auto"/>
                <w:sz w:val="22"/>
                <w:szCs w:val="22"/>
              </w:rPr>
              <w:t xml:space="preserve"> </w:t>
            </w:r>
            <w:r w:rsidR="004F4AE4" w:rsidRPr="00487E7B">
              <w:rPr>
                <w:color w:val="auto"/>
                <w:sz w:val="22"/>
                <w:szCs w:val="22"/>
              </w:rPr>
              <w:t xml:space="preserve">Activities should seek to work with </w:t>
            </w:r>
            <w:r w:rsidR="003F0B3D" w:rsidRPr="00487E7B">
              <w:rPr>
                <w:color w:val="auto"/>
                <w:sz w:val="22"/>
                <w:szCs w:val="22"/>
              </w:rPr>
              <w:t>traditional and non-traditional media</w:t>
            </w:r>
            <w:r w:rsidR="004F4AE4" w:rsidRPr="00487E7B">
              <w:rPr>
                <w:color w:val="auto"/>
                <w:sz w:val="22"/>
                <w:szCs w:val="22"/>
              </w:rPr>
              <w:t xml:space="preserve"> to </w:t>
            </w:r>
            <w:r w:rsidR="00EE63FA" w:rsidRPr="00487E7B">
              <w:rPr>
                <w:color w:val="auto"/>
                <w:sz w:val="22"/>
                <w:szCs w:val="22"/>
              </w:rPr>
              <w:t xml:space="preserve">challenge gender stereotypes and gender discrimination in </w:t>
            </w:r>
            <w:r w:rsidR="004F4AE4" w:rsidRPr="00487E7B">
              <w:rPr>
                <w:color w:val="auto"/>
                <w:sz w:val="22"/>
                <w:szCs w:val="22"/>
              </w:rPr>
              <w:t>narratives</w:t>
            </w:r>
            <w:r w:rsidR="00EE63FA" w:rsidRPr="00487E7B">
              <w:rPr>
                <w:color w:val="auto"/>
                <w:sz w:val="22"/>
                <w:szCs w:val="22"/>
              </w:rPr>
              <w:t xml:space="preserve"> </w:t>
            </w:r>
            <w:r w:rsidR="008C492D" w:rsidRPr="00487E7B">
              <w:rPr>
                <w:color w:val="auto"/>
                <w:sz w:val="22"/>
                <w:szCs w:val="22"/>
              </w:rPr>
              <w:t>surrounding</w:t>
            </w:r>
            <w:r w:rsidR="00EE63FA" w:rsidRPr="00487E7B">
              <w:rPr>
                <w:color w:val="auto"/>
                <w:sz w:val="22"/>
                <w:szCs w:val="22"/>
              </w:rPr>
              <w:t xml:space="preserve"> the conflict</w:t>
            </w:r>
            <w:r w:rsidR="004F4AE4" w:rsidRPr="00487E7B">
              <w:rPr>
                <w:color w:val="auto"/>
                <w:sz w:val="22"/>
                <w:szCs w:val="22"/>
              </w:rPr>
              <w:t xml:space="preserve"> (</w:t>
            </w:r>
            <w:r w:rsidR="00EE63FA" w:rsidRPr="00487E7B">
              <w:rPr>
                <w:color w:val="auto"/>
                <w:sz w:val="22"/>
                <w:szCs w:val="22"/>
              </w:rPr>
              <w:t xml:space="preserve">i.e. view of </w:t>
            </w:r>
            <w:r w:rsidR="004F4AE4" w:rsidRPr="00487E7B">
              <w:rPr>
                <w:color w:val="auto"/>
                <w:sz w:val="22"/>
                <w:szCs w:val="22"/>
              </w:rPr>
              <w:t xml:space="preserve">women as victims of conflict) and </w:t>
            </w:r>
            <w:r w:rsidR="0085516D" w:rsidRPr="00487E7B">
              <w:rPr>
                <w:sz w:val="22"/>
                <w:szCs w:val="22"/>
              </w:rPr>
              <w:t>build pro-inclusion interest among journalists, editors, producer</w:t>
            </w:r>
            <w:r w:rsidR="00586364">
              <w:rPr>
                <w:sz w:val="22"/>
                <w:szCs w:val="22"/>
              </w:rPr>
              <w:t>s</w:t>
            </w:r>
            <w:r w:rsidR="0085516D" w:rsidRPr="00487E7B">
              <w:rPr>
                <w:sz w:val="22"/>
                <w:szCs w:val="22"/>
              </w:rPr>
              <w:t>, and others</w:t>
            </w:r>
            <w:r w:rsidR="00986397">
              <w:rPr>
                <w:sz w:val="22"/>
                <w:szCs w:val="22"/>
              </w:rPr>
              <w:t>.</w:t>
            </w:r>
          </w:p>
          <w:p w14:paraId="3833EA6E" w14:textId="77777777" w:rsidR="00D023E1" w:rsidRPr="00487E7B" w:rsidRDefault="00D023E1" w:rsidP="003F5454">
            <w:pPr>
              <w:pStyle w:val="Default"/>
              <w:jc w:val="both"/>
              <w:rPr>
                <w:sz w:val="22"/>
                <w:szCs w:val="22"/>
              </w:rPr>
            </w:pPr>
          </w:p>
          <w:p w14:paraId="054C55FE" w14:textId="6D771EAA" w:rsidR="00EE63FA" w:rsidRPr="00487E7B" w:rsidRDefault="00D023E1" w:rsidP="003F5454">
            <w:pPr>
              <w:pStyle w:val="Default"/>
              <w:jc w:val="both"/>
              <w:rPr>
                <w:b/>
                <w:bCs/>
                <w:sz w:val="22"/>
                <w:szCs w:val="22"/>
                <w:u w:val="single"/>
              </w:rPr>
            </w:pPr>
            <w:r w:rsidRPr="00487E7B">
              <w:rPr>
                <w:sz w:val="22"/>
                <w:szCs w:val="22"/>
                <w:u w:val="single"/>
              </w:rPr>
              <w:t>Outcomes</w:t>
            </w:r>
          </w:p>
          <w:p w14:paraId="0DE062A9" w14:textId="77777777" w:rsidR="00D023E1" w:rsidRPr="00487E7B" w:rsidRDefault="00D023E1" w:rsidP="00D023E1">
            <w:pPr>
              <w:pStyle w:val="Default"/>
              <w:numPr>
                <w:ilvl w:val="0"/>
                <w:numId w:val="28"/>
              </w:numPr>
              <w:jc w:val="both"/>
              <w:rPr>
                <w:sz w:val="22"/>
                <w:szCs w:val="22"/>
              </w:rPr>
            </w:pPr>
            <w:r w:rsidRPr="00487E7B">
              <w:rPr>
                <w:sz w:val="22"/>
                <w:szCs w:val="22"/>
              </w:rPr>
              <w:t>Increased policy-advocacy around gender equality and women’s rights issues relevant to Syria’s political process;</w:t>
            </w:r>
          </w:p>
          <w:p w14:paraId="1B5F13C2" w14:textId="77777777" w:rsidR="00986397" w:rsidRPr="00D43AC6" w:rsidRDefault="00D023E1" w:rsidP="00D023E1">
            <w:pPr>
              <w:pStyle w:val="Default"/>
              <w:numPr>
                <w:ilvl w:val="0"/>
                <w:numId w:val="28"/>
              </w:numPr>
              <w:jc w:val="both"/>
              <w:rPr>
                <w:sz w:val="22"/>
                <w:szCs w:val="22"/>
              </w:rPr>
            </w:pPr>
            <w:r w:rsidRPr="00487E7B">
              <w:rPr>
                <w:rFonts w:eastAsia="MS Mincho"/>
                <w:sz w:val="22"/>
                <w:szCs w:val="22"/>
              </w:rPr>
              <w:t>Increased availability of data and knowledge on gender equality and women’s rights in the context of peacebuilding for Syria</w:t>
            </w:r>
            <w:r w:rsidR="00986397">
              <w:rPr>
                <w:rFonts w:eastAsia="MS Mincho"/>
                <w:sz w:val="22"/>
                <w:szCs w:val="22"/>
              </w:rPr>
              <w:t>;</w:t>
            </w:r>
          </w:p>
          <w:p w14:paraId="42345A40" w14:textId="55CB6025" w:rsidR="00D023E1" w:rsidRPr="00487E7B" w:rsidRDefault="00D023E1" w:rsidP="003F5454">
            <w:pPr>
              <w:pStyle w:val="Default"/>
              <w:jc w:val="both"/>
              <w:rPr>
                <w:sz w:val="22"/>
                <w:szCs w:val="22"/>
              </w:rPr>
            </w:pPr>
          </w:p>
          <w:p w14:paraId="7634462D" w14:textId="202F415D" w:rsidR="00487E7B" w:rsidRPr="00487E7B" w:rsidRDefault="00487E7B" w:rsidP="003F5454">
            <w:pPr>
              <w:pStyle w:val="Default"/>
              <w:jc w:val="both"/>
              <w:rPr>
                <w:sz w:val="22"/>
                <w:szCs w:val="22"/>
                <w:u w:val="single"/>
              </w:rPr>
            </w:pPr>
            <w:r w:rsidRPr="00487E7B">
              <w:rPr>
                <w:sz w:val="22"/>
                <w:szCs w:val="22"/>
                <w:u w:val="single"/>
              </w:rPr>
              <w:t>Outputs</w:t>
            </w:r>
          </w:p>
          <w:p w14:paraId="721A1B42" w14:textId="75B10D22" w:rsidR="00487E7B" w:rsidRPr="00487E7B" w:rsidRDefault="00487E7B" w:rsidP="00487E7B">
            <w:pPr>
              <w:pStyle w:val="Default"/>
              <w:numPr>
                <w:ilvl w:val="0"/>
                <w:numId w:val="44"/>
              </w:numPr>
              <w:jc w:val="both"/>
              <w:rPr>
                <w:bCs/>
                <w:sz w:val="22"/>
                <w:szCs w:val="22"/>
              </w:rPr>
            </w:pPr>
            <w:r w:rsidRPr="00487E7B">
              <w:rPr>
                <w:bCs/>
                <w:sz w:val="22"/>
                <w:szCs w:val="22"/>
              </w:rPr>
              <w:t>National and international stakeholders have access to products that improve understanding of gender equality, women’s rights in the context of Syria.</w:t>
            </w:r>
          </w:p>
          <w:p w14:paraId="5A79B425" w14:textId="77777777" w:rsidR="00487E7B" w:rsidRPr="00487E7B" w:rsidRDefault="00487E7B" w:rsidP="003F5454">
            <w:pPr>
              <w:pStyle w:val="Default"/>
              <w:jc w:val="both"/>
              <w:rPr>
                <w:bCs/>
                <w:sz w:val="22"/>
                <w:szCs w:val="22"/>
                <w:u w:val="single"/>
              </w:rPr>
            </w:pPr>
          </w:p>
          <w:p w14:paraId="581CC8CE" w14:textId="6E94B892" w:rsidR="0085516D" w:rsidRPr="00487E7B" w:rsidRDefault="00D023E1" w:rsidP="003F5454">
            <w:pPr>
              <w:pStyle w:val="Default"/>
              <w:jc w:val="both"/>
              <w:rPr>
                <w:sz w:val="22"/>
                <w:szCs w:val="22"/>
                <w:u w:val="single"/>
              </w:rPr>
            </w:pPr>
            <w:r w:rsidRPr="00487E7B">
              <w:rPr>
                <w:sz w:val="22"/>
                <w:szCs w:val="22"/>
                <w:u w:val="single"/>
              </w:rPr>
              <w:t>Activities</w:t>
            </w:r>
          </w:p>
          <w:p w14:paraId="3A9712F8" w14:textId="6E1E5828" w:rsidR="00114487" w:rsidRPr="00487E7B" w:rsidRDefault="00114487" w:rsidP="003F5454">
            <w:pPr>
              <w:pStyle w:val="Default"/>
              <w:numPr>
                <w:ilvl w:val="0"/>
                <w:numId w:val="27"/>
              </w:numPr>
              <w:jc w:val="both"/>
              <w:rPr>
                <w:color w:val="auto"/>
                <w:sz w:val="22"/>
                <w:szCs w:val="22"/>
              </w:rPr>
            </w:pPr>
            <w:r w:rsidRPr="00487E7B">
              <w:rPr>
                <w:color w:val="auto"/>
                <w:sz w:val="22"/>
                <w:szCs w:val="22"/>
              </w:rPr>
              <w:t>Providing gender analysis of Syria’s media landscape to include baseline information on the status of gender equality and women’s rights in the media sector</w:t>
            </w:r>
          </w:p>
          <w:p w14:paraId="3CADDED9" w14:textId="7CD6EF71" w:rsidR="003F5454" w:rsidRPr="00487E7B" w:rsidRDefault="003F5454" w:rsidP="003F5454">
            <w:pPr>
              <w:pStyle w:val="Default"/>
              <w:numPr>
                <w:ilvl w:val="0"/>
                <w:numId w:val="27"/>
              </w:numPr>
              <w:jc w:val="both"/>
              <w:rPr>
                <w:color w:val="auto"/>
                <w:sz w:val="22"/>
                <w:szCs w:val="22"/>
              </w:rPr>
            </w:pPr>
            <w:r w:rsidRPr="00487E7B">
              <w:rPr>
                <w:color w:val="auto"/>
                <w:sz w:val="22"/>
                <w:szCs w:val="22"/>
              </w:rPr>
              <w:t>Train</w:t>
            </w:r>
            <w:r w:rsidR="003F0B3D" w:rsidRPr="00487E7B">
              <w:rPr>
                <w:color w:val="auto"/>
                <w:sz w:val="22"/>
                <w:szCs w:val="22"/>
              </w:rPr>
              <w:t>ing</w:t>
            </w:r>
            <w:r w:rsidRPr="00487E7B">
              <w:rPr>
                <w:color w:val="auto"/>
                <w:sz w:val="22"/>
                <w:szCs w:val="22"/>
              </w:rPr>
              <w:t xml:space="preserve"> </w:t>
            </w:r>
            <w:r w:rsidR="004F4AE4" w:rsidRPr="00487E7B">
              <w:rPr>
                <w:color w:val="auto"/>
                <w:sz w:val="22"/>
                <w:szCs w:val="22"/>
              </w:rPr>
              <w:t>and mentor</w:t>
            </w:r>
            <w:r w:rsidR="003F0B3D" w:rsidRPr="00487E7B">
              <w:rPr>
                <w:color w:val="auto"/>
                <w:sz w:val="22"/>
                <w:szCs w:val="22"/>
              </w:rPr>
              <w:t>ing</w:t>
            </w:r>
            <w:r w:rsidR="004F4AE4" w:rsidRPr="00487E7B">
              <w:rPr>
                <w:color w:val="auto"/>
                <w:sz w:val="22"/>
                <w:szCs w:val="22"/>
              </w:rPr>
              <w:t xml:space="preserve"> </w:t>
            </w:r>
            <w:r w:rsidR="00114487" w:rsidRPr="00487E7B">
              <w:rPr>
                <w:color w:val="auto"/>
                <w:sz w:val="22"/>
                <w:szCs w:val="22"/>
              </w:rPr>
              <w:t>media professionals, including young journalists and male reporters,</w:t>
            </w:r>
            <w:r w:rsidR="0085516D" w:rsidRPr="00487E7B">
              <w:rPr>
                <w:color w:val="auto"/>
                <w:sz w:val="22"/>
                <w:szCs w:val="22"/>
              </w:rPr>
              <w:t xml:space="preserve"> on gender</w:t>
            </w:r>
            <w:r w:rsidR="00DF32C2" w:rsidRPr="00487E7B">
              <w:rPr>
                <w:color w:val="auto"/>
                <w:sz w:val="22"/>
                <w:szCs w:val="22"/>
              </w:rPr>
              <w:t>- and conflict-sensitive</w:t>
            </w:r>
            <w:r w:rsidR="0085516D" w:rsidRPr="00487E7B">
              <w:rPr>
                <w:color w:val="auto"/>
                <w:sz w:val="22"/>
                <w:szCs w:val="22"/>
              </w:rPr>
              <w:t xml:space="preserve"> reporting and analysis</w:t>
            </w:r>
          </w:p>
          <w:p w14:paraId="5A1EC945" w14:textId="31A2691E" w:rsidR="003F5454" w:rsidRPr="00487E7B" w:rsidRDefault="003F5454" w:rsidP="003F5454">
            <w:pPr>
              <w:pStyle w:val="Default"/>
              <w:numPr>
                <w:ilvl w:val="0"/>
                <w:numId w:val="27"/>
              </w:numPr>
              <w:jc w:val="both"/>
              <w:rPr>
                <w:color w:val="auto"/>
                <w:sz w:val="22"/>
                <w:szCs w:val="22"/>
              </w:rPr>
            </w:pPr>
            <w:r w:rsidRPr="00487E7B">
              <w:rPr>
                <w:color w:val="auto"/>
                <w:sz w:val="22"/>
                <w:szCs w:val="22"/>
              </w:rPr>
              <w:t>Counter</w:t>
            </w:r>
            <w:r w:rsidR="003F0B3D" w:rsidRPr="00487E7B">
              <w:rPr>
                <w:color w:val="auto"/>
                <w:sz w:val="22"/>
                <w:szCs w:val="22"/>
              </w:rPr>
              <w:t>ing</w:t>
            </w:r>
            <w:r w:rsidRPr="00487E7B">
              <w:rPr>
                <w:color w:val="auto"/>
                <w:sz w:val="22"/>
                <w:szCs w:val="22"/>
              </w:rPr>
              <w:t xml:space="preserve"> narratives that perpetuate </w:t>
            </w:r>
            <w:r w:rsidR="00F27563" w:rsidRPr="00487E7B">
              <w:rPr>
                <w:color w:val="auto"/>
                <w:sz w:val="22"/>
                <w:szCs w:val="22"/>
              </w:rPr>
              <w:t xml:space="preserve">gendered </w:t>
            </w:r>
            <w:r w:rsidRPr="00487E7B">
              <w:rPr>
                <w:color w:val="auto"/>
                <w:sz w:val="22"/>
                <w:szCs w:val="22"/>
              </w:rPr>
              <w:t>stereotypes</w:t>
            </w:r>
            <w:r w:rsidR="00114487" w:rsidRPr="00487E7B">
              <w:rPr>
                <w:color w:val="auto"/>
                <w:sz w:val="22"/>
                <w:szCs w:val="22"/>
              </w:rPr>
              <w:t xml:space="preserve"> and that </w:t>
            </w:r>
            <w:r w:rsidR="00586364">
              <w:rPr>
                <w:color w:val="auto"/>
                <w:sz w:val="22"/>
                <w:szCs w:val="22"/>
              </w:rPr>
              <w:t>create</w:t>
            </w:r>
            <w:r w:rsidR="00114487" w:rsidRPr="00487E7B">
              <w:rPr>
                <w:color w:val="auto"/>
                <w:sz w:val="22"/>
                <w:szCs w:val="22"/>
              </w:rPr>
              <w:t xml:space="preserve"> risks to the safety and security of women journalists and reporters</w:t>
            </w:r>
          </w:p>
          <w:p w14:paraId="310B24D1" w14:textId="362EBCB5" w:rsidR="0085516D" w:rsidRPr="00487E7B" w:rsidRDefault="0085516D" w:rsidP="0047125A">
            <w:pPr>
              <w:pStyle w:val="Default"/>
              <w:numPr>
                <w:ilvl w:val="0"/>
                <w:numId w:val="27"/>
              </w:numPr>
              <w:jc w:val="both"/>
              <w:rPr>
                <w:color w:val="auto"/>
                <w:sz w:val="22"/>
                <w:szCs w:val="22"/>
              </w:rPr>
            </w:pPr>
            <w:r w:rsidRPr="00487E7B">
              <w:rPr>
                <w:sz w:val="22"/>
                <w:szCs w:val="22"/>
              </w:rPr>
              <w:t>Provi</w:t>
            </w:r>
            <w:r w:rsidR="003F0B3D" w:rsidRPr="00487E7B">
              <w:rPr>
                <w:sz w:val="22"/>
                <w:szCs w:val="22"/>
              </w:rPr>
              <w:t>ding</w:t>
            </w:r>
            <w:r w:rsidRPr="00487E7B">
              <w:rPr>
                <w:sz w:val="22"/>
                <w:szCs w:val="22"/>
              </w:rPr>
              <w:t xml:space="preserve"> a cohort of</w:t>
            </w:r>
            <w:r w:rsidR="00114487" w:rsidRPr="00487E7B">
              <w:rPr>
                <w:sz w:val="22"/>
                <w:szCs w:val="22"/>
              </w:rPr>
              <w:t xml:space="preserve"> </w:t>
            </w:r>
            <w:r w:rsidRPr="00487E7B">
              <w:rPr>
                <w:sz w:val="22"/>
                <w:szCs w:val="22"/>
              </w:rPr>
              <w:t>media professionals (journalists, editors, producers, radio hosts etc.) with</w:t>
            </w:r>
            <w:r w:rsidR="00AA2D76" w:rsidRPr="00487E7B">
              <w:rPr>
                <w:sz w:val="22"/>
                <w:szCs w:val="22"/>
              </w:rPr>
              <w:t xml:space="preserve"> practical</w:t>
            </w:r>
            <w:r w:rsidRPr="00487E7B">
              <w:rPr>
                <w:sz w:val="22"/>
                <w:szCs w:val="22"/>
              </w:rPr>
              <w:t xml:space="preserve"> ideas and information on ways to report on “inclusion”</w:t>
            </w:r>
            <w:r w:rsidR="00986397">
              <w:rPr>
                <w:sz w:val="22"/>
                <w:szCs w:val="22"/>
              </w:rPr>
              <w:t xml:space="preserve"> and making Syria’s media landscape (including newsrooms) more inclusive.</w:t>
            </w:r>
          </w:p>
          <w:p w14:paraId="710A7C7E" w14:textId="3A56D506" w:rsidR="008C492D" w:rsidRPr="00487E7B" w:rsidRDefault="008C492D" w:rsidP="008C492D">
            <w:pPr>
              <w:pStyle w:val="Default"/>
              <w:jc w:val="both"/>
              <w:rPr>
                <w:sz w:val="22"/>
                <w:szCs w:val="22"/>
              </w:rPr>
            </w:pPr>
          </w:p>
          <w:p w14:paraId="30372CB5" w14:textId="27543592" w:rsidR="008C492D" w:rsidRPr="00487E7B" w:rsidRDefault="008C492D" w:rsidP="008C492D">
            <w:pPr>
              <w:pStyle w:val="Default"/>
              <w:jc w:val="both"/>
              <w:rPr>
                <w:sz w:val="22"/>
                <w:szCs w:val="22"/>
                <w:u w:val="single"/>
              </w:rPr>
            </w:pPr>
            <w:r w:rsidRPr="00487E7B">
              <w:rPr>
                <w:sz w:val="22"/>
                <w:szCs w:val="22"/>
                <w:u w:val="single"/>
              </w:rPr>
              <w:t>Indicators</w:t>
            </w:r>
          </w:p>
          <w:p w14:paraId="1F843CF2" w14:textId="239685CF" w:rsidR="00487E7B" w:rsidRPr="00487E7B" w:rsidRDefault="00986397" w:rsidP="008C492D">
            <w:pPr>
              <w:pStyle w:val="Default"/>
              <w:numPr>
                <w:ilvl w:val="0"/>
                <w:numId w:val="41"/>
              </w:numPr>
              <w:jc w:val="both"/>
              <w:rPr>
                <w:color w:val="auto"/>
                <w:sz w:val="22"/>
                <w:szCs w:val="22"/>
                <w:u w:val="single"/>
              </w:rPr>
            </w:pPr>
            <w:r>
              <w:rPr>
                <w:bCs/>
                <w:iCs/>
                <w:sz w:val="22"/>
                <w:szCs w:val="22"/>
              </w:rPr>
              <w:t>Number</w:t>
            </w:r>
            <w:r w:rsidR="00487E7B" w:rsidRPr="00487E7B">
              <w:rPr>
                <w:bCs/>
                <w:iCs/>
                <w:sz w:val="22"/>
                <w:szCs w:val="22"/>
              </w:rPr>
              <w:t xml:space="preserve"> </w:t>
            </w:r>
            <w:r w:rsidR="00487E7B" w:rsidRPr="00487E7B">
              <w:rPr>
                <w:sz w:val="22"/>
                <w:szCs w:val="22"/>
              </w:rPr>
              <w:t>of organizations supported (disaggregated by organization type)</w:t>
            </w:r>
          </w:p>
          <w:p w14:paraId="6497DD4E" w14:textId="609829BE" w:rsidR="008C492D" w:rsidRPr="00487E7B" w:rsidRDefault="00986397" w:rsidP="008C492D">
            <w:pPr>
              <w:pStyle w:val="Default"/>
              <w:numPr>
                <w:ilvl w:val="0"/>
                <w:numId w:val="41"/>
              </w:numPr>
              <w:jc w:val="both"/>
              <w:rPr>
                <w:color w:val="auto"/>
                <w:sz w:val="22"/>
                <w:szCs w:val="22"/>
                <w:u w:val="single"/>
              </w:rPr>
            </w:pPr>
            <w:r>
              <w:rPr>
                <w:iCs/>
                <w:sz w:val="22"/>
                <w:szCs w:val="22"/>
              </w:rPr>
              <w:t>Number</w:t>
            </w:r>
            <w:r w:rsidR="008C492D" w:rsidRPr="00487E7B">
              <w:rPr>
                <w:iCs/>
                <w:sz w:val="22"/>
                <w:szCs w:val="22"/>
              </w:rPr>
              <w:t xml:space="preserve"> of analytical</w:t>
            </w:r>
            <w:r w:rsidR="00487E7B" w:rsidRPr="00487E7B">
              <w:rPr>
                <w:iCs/>
                <w:sz w:val="22"/>
                <w:szCs w:val="22"/>
              </w:rPr>
              <w:t xml:space="preserve"> or media</w:t>
            </w:r>
            <w:r w:rsidR="008C492D" w:rsidRPr="00487E7B">
              <w:rPr>
                <w:iCs/>
                <w:sz w:val="22"/>
                <w:szCs w:val="22"/>
              </w:rPr>
              <w:t xml:space="preserve"> products produced</w:t>
            </w:r>
          </w:p>
          <w:p w14:paraId="171954C9" w14:textId="48864C2B" w:rsidR="008C492D" w:rsidRPr="00487E7B" w:rsidRDefault="00986397" w:rsidP="008C492D">
            <w:pPr>
              <w:pStyle w:val="Default"/>
              <w:numPr>
                <w:ilvl w:val="0"/>
                <w:numId w:val="41"/>
              </w:numPr>
              <w:jc w:val="both"/>
              <w:rPr>
                <w:color w:val="auto"/>
                <w:sz w:val="22"/>
                <w:szCs w:val="22"/>
                <w:u w:val="single"/>
              </w:rPr>
            </w:pPr>
            <w:r>
              <w:rPr>
                <w:sz w:val="22"/>
                <w:szCs w:val="22"/>
              </w:rPr>
              <w:t>Number</w:t>
            </w:r>
            <w:r w:rsidR="008C492D" w:rsidRPr="00487E7B">
              <w:rPr>
                <w:sz w:val="22"/>
                <w:szCs w:val="22"/>
              </w:rPr>
              <w:t xml:space="preserve"> of stakeholders that receive analytical </w:t>
            </w:r>
            <w:r w:rsidR="00487E7B" w:rsidRPr="00487E7B">
              <w:rPr>
                <w:sz w:val="22"/>
                <w:szCs w:val="22"/>
              </w:rPr>
              <w:t xml:space="preserve">or media </w:t>
            </w:r>
            <w:r w:rsidR="008C492D" w:rsidRPr="00487E7B">
              <w:rPr>
                <w:sz w:val="22"/>
                <w:szCs w:val="22"/>
              </w:rPr>
              <w:t>products (disaggregated by product type and stakeholder)</w:t>
            </w:r>
          </w:p>
          <w:p w14:paraId="2AE36E2B" w14:textId="6324E7E8" w:rsidR="008C492D" w:rsidRPr="00487E7B" w:rsidRDefault="00986397" w:rsidP="008C492D">
            <w:pPr>
              <w:pStyle w:val="Default"/>
              <w:numPr>
                <w:ilvl w:val="0"/>
                <w:numId w:val="41"/>
              </w:numPr>
              <w:jc w:val="both"/>
              <w:rPr>
                <w:color w:val="auto"/>
                <w:sz w:val="22"/>
                <w:szCs w:val="22"/>
                <w:u w:val="single"/>
              </w:rPr>
            </w:pPr>
            <w:r>
              <w:rPr>
                <w:sz w:val="22"/>
                <w:szCs w:val="22"/>
              </w:rPr>
              <w:t>Percentage</w:t>
            </w:r>
            <w:r w:rsidR="008C492D" w:rsidRPr="00487E7B">
              <w:rPr>
                <w:sz w:val="22"/>
                <w:szCs w:val="22"/>
              </w:rPr>
              <w:t xml:space="preserve"> of engaged stakeholders report that use products to inform coordination, programming, and diplomatic efforts</w:t>
            </w:r>
          </w:p>
          <w:p w14:paraId="6F0CAD93" w14:textId="77777777" w:rsidR="0085516D" w:rsidRPr="00487E7B" w:rsidRDefault="0085516D" w:rsidP="003F5454">
            <w:pPr>
              <w:pStyle w:val="Default"/>
              <w:jc w:val="both"/>
              <w:rPr>
                <w:b/>
                <w:bCs/>
                <w:color w:val="auto"/>
                <w:sz w:val="22"/>
                <w:szCs w:val="22"/>
              </w:rPr>
            </w:pPr>
          </w:p>
          <w:p w14:paraId="759A5297" w14:textId="3B52E3B3" w:rsidR="003F5454" w:rsidRPr="00487E7B" w:rsidRDefault="00487E7B" w:rsidP="00D023E1">
            <w:pPr>
              <w:pStyle w:val="Default"/>
              <w:jc w:val="both"/>
              <w:rPr>
                <w:b/>
                <w:bCs/>
                <w:color w:val="auto"/>
                <w:sz w:val="22"/>
                <w:szCs w:val="22"/>
              </w:rPr>
            </w:pPr>
            <w:r w:rsidRPr="00487E7B">
              <w:rPr>
                <w:b/>
                <w:bCs/>
                <w:color w:val="auto"/>
                <w:sz w:val="22"/>
                <w:szCs w:val="22"/>
              </w:rPr>
              <w:t>Area</w:t>
            </w:r>
            <w:r w:rsidR="00D023E1" w:rsidRPr="00487E7B">
              <w:rPr>
                <w:b/>
                <w:bCs/>
                <w:color w:val="auto"/>
                <w:sz w:val="22"/>
                <w:szCs w:val="22"/>
              </w:rPr>
              <w:t xml:space="preserve"> 3: </w:t>
            </w:r>
            <w:r w:rsidR="003F5454" w:rsidRPr="00487E7B">
              <w:rPr>
                <w:b/>
                <w:bCs/>
                <w:color w:val="auto"/>
                <w:sz w:val="22"/>
                <w:szCs w:val="22"/>
              </w:rPr>
              <w:t>Civil society</w:t>
            </w:r>
            <w:r w:rsidR="00AA2D76" w:rsidRPr="00487E7B">
              <w:rPr>
                <w:b/>
                <w:bCs/>
                <w:color w:val="auto"/>
                <w:sz w:val="22"/>
                <w:szCs w:val="22"/>
              </w:rPr>
              <w:t xml:space="preserve"> </w:t>
            </w:r>
            <w:r w:rsidR="00B47301">
              <w:rPr>
                <w:b/>
                <w:bCs/>
                <w:color w:val="auto"/>
                <w:sz w:val="22"/>
                <w:szCs w:val="22"/>
              </w:rPr>
              <w:t>engagement</w:t>
            </w:r>
          </w:p>
          <w:p w14:paraId="0A623BBC" w14:textId="6CF14FD6" w:rsidR="003F5454" w:rsidRPr="00487E7B" w:rsidRDefault="003F5454" w:rsidP="003F5454">
            <w:pPr>
              <w:pStyle w:val="Default"/>
              <w:jc w:val="both"/>
              <w:rPr>
                <w:color w:val="auto"/>
                <w:sz w:val="22"/>
                <w:szCs w:val="22"/>
              </w:rPr>
            </w:pPr>
            <w:r w:rsidRPr="00487E7B">
              <w:rPr>
                <w:color w:val="auto"/>
                <w:sz w:val="22"/>
                <w:szCs w:val="22"/>
              </w:rPr>
              <w:t xml:space="preserve">The objective of this work is to </w:t>
            </w:r>
            <w:r w:rsidR="004F4AE4" w:rsidRPr="00487E7B">
              <w:rPr>
                <w:color w:val="auto"/>
                <w:sz w:val="22"/>
                <w:szCs w:val="22"/>
              </w:rPr>
              <w:t>strengthen the influence of women’s civil society</w:t>
            </w:r>
            <w:r w:rsidR="00AA2D76" w:rsidRPr="00487E7B">
              <w:rPr>
                <w:color w:val="auto"/>
                <w:sz w:val="22"/>
                <w:szCs w:val="22"/>
              </w:rPr>
              <w:t xml:space="preserve"> to take advantage of emerging policy tracks to advance gender equality and women’s rights</w:t>
            </w:r>
            <w:r w:rsidR="004F4AE4" w:rsidRPr="00487E7B">
              <w:rPr>
                <w:color w:val="auto"/>
                <w:sz w:val="22"/>
                <w:szCs w:val="22"/>
              </w:rPr>
              <w:t xml:space="preserve">. Capacity development should be tailored to organizational needs and priorities and include </w:t>
            </w:r>
            <w:r w:rsidR="00AA2D76" w:rsidRPr="00487E7B">
              <w:rPr>
                <w:color w:val="auto"/>
                <w:sz w:val="22"/>
                <w:szCs w:val="22"/>
              </w:rPr>
              <w:t>a focus on</w:t>
            </w:r>
            <w:r w:rsidR="004F4AE4" w:rsidRPr="00487E7B">
              <w:rPr>
                <w:color w:val="auto"/>
                <w:sz w:val="22"/>
                <w:szCs w:val="22"/>
              </w:rPr>
              <w:t xml:space="preserve"> strategic planning</w:t>
            </w:r>
            <w:r w:rsidR="00AA2D76" w:rsidRPr="00487E7B">
              <w:rPr>
                <w:color w:val="auto"/>
                <w:sz w:val="22"/>
                <w:szCs w:val="22"/>
              </w:rPr>
              <w:t>, policy-advocacy, and strategic communications</w:t>
            </w:r>
            <w:r w:rsidR="004F4AE4" w:rsidRPr="00487E7B">
              <w:rPr>
                <w:color w:val="auto"/>
                <w:sz w:val="22"/>
                <w:szCs w:val="22"/>
              </w:rPr>
              <w:t xml:space="preserve">. </w:t>
            </w:r>
            <w:r w:rsidR="00AA2D76" w:rsidRPr="00487E7B">
              <w:rPr>
                <w:color w:val="auto"/>
                <w:sz w:val="22"/>
                <w:szCs w:val="22"/>
              </w:rPr>
              <w:t xml:space="preserve">Any proposed </w:t>
            </w:r>
            <w:r w:rsidR="00DF0B15" w:rsidRPr="00487E7B">
              <w:rPr>
                <w:color w:val="auto"/>
                <w:sz w:val="22"/>
                <w:szCs w:val="22"/>
              </w:rPr>
              <w:t>support</w:t>
            </w:r>
            <w:r w:rsidR="0085516D" w:rsidRPr="00487E7B">
              <w:rPr>
                <w:color w:val="auto"/>
                <w:sz w:val="22"/>
                <w:szCs w:val="22"/>
              </w:rPr>
              <w:t xml:space="preserve"> should not be one off or use generic capacity building modules that are not tailored to the organization</w:t>
            </w:r>
            <w:r w:rsidR="003F0B3D" w:rsidRPr="00487E7B">
              <w:rPr>
                <w:color w:val="auto"/>
                <w:sz w:val="22"/>
                <w:szCs w:val="22"/>
              </w:rPr>
              <w:t xml:space="preserve">al </w:t>
            </w:r>
            <w:r w:rsidR="0022556F" w:rsidRPr="00487E7B">
              <w:rPr>
                <w:color w:val="auto"/>
                <w:sz w:val="22"/>
                <w:szCs w:val="22"/>
              </w:rPr>
              <w:t>needs and the context more broadly</w:t>
            </w:r>
            <w:r w:rsidR="0085516D" w:rsidRPr="00487E7B">
              <w:rPr>
                <w:color w:val="auto"/>
                <w:sz w:val="22"/>
                <w:szCs w:val="22"/>
              </w:rPr>
              <w:t xml:space="preserve">. </w:t>
            </w:r>
          </w:p>
          <w:p w14:paraId="0090C061" w14:textId="4C30F1A0" w:rsidR="00D023E1" w:rsidRPr="00487E7B" w:rsidRDefault="00D023E1" w:rsidP="003F5454">
            <w:pPr>
              <w:pStyle w:val="Default"/>
              <w:jc w:val="both"/>
              <w:rPr>
                <w:color w:val="auto"/>
                <w:sz w:val="22"/>
                <w:szCs w:val="22"/>
              </w:rPr>
            </w:pPr>
          </w:p>
          <w:p w14:paraId="31B1E734" w14:textId="77777777" w:rsidR="00D023E1" w:rsidRPr="00487E7B" w:rsidRDefault="00D023E1" w:rsidP="00D023E1">
            <w:pPr>
              <w:pStyle w:val="Default"/>
              <w:jc w:val="both"/>
              <w:rPr>
                <w:b/>
                <w:bCs/>
                <w:sz w:val="22"/>
                <w:szCs w:val="22"/>
                <w:u w:val="single"/>
              </w:rPr>
            </w:pPr>
            <w:r w:rsidRPr="00487E7B">
              <w:rPr>
                <w:sz w:val="22"/>
                <w:szCs w:val="22"/>
                <w:u w:val="single"/>
              </w:rPr>
              <w:t>Outcomes</w:t>
            </w:r>
          </w:p>
          <w:p w14:paraId="10FF9162" w14:textId="0160E1DF" w:rsidR="00D023E1" w:rsidRPr="00487E7B" w:rsidRDefault="00D023E1" w:rsidP="00D023E1">
            <w:pPr>
              <w:pStyle w:val="Default"/>
              <w:numPr>
                <w:ilvl w:val="0"/>
                <w:numId w:val="28"/>
              </w:numPr>
              <w:jc w:val="both"/>
              <w:rPr>
                <w:sz w:val="22"/>
                <w:szCs w:val="22"/>
              </w:rPr>
            </w:pPr>
            <w:r w:rsidRPr="00487E7B">
              <w:rPr>
                <w:sz w:val="22"/>
                <w:szCs w:val="22"/>
              </w:rPr>
              <w:t>Increased</w:t>
            </w:r>
            <w:r w:rsidR="00986397">
              <w:rPr>
                <w:sz w:val="22"/>
                <w:szCs w:val="22"/>
              </w:rPr>
              <w:t xml:space="preserve"> </w:t>
            </w:r>
            <w:r w:rsidRPr="00487E7B">
              <w:rPr>
                <w:sz w:val="22"/>
                <w:szCs w:val="22"/>
              </w:rPr>
              <w:t>policy-advocacy around gender equality and women’s rights issues relevant to Syria’s political process;</w:t>
            </w:r>
          </w:p>
          <w:p w14:paraId="2EACCF6F" w14:textId="369E92EB" w:rsidR="00487E7B" w:rsidRPr="00487E7B" w:rsidRDefault="00487E7B" w:rsidP="00487E7B">
            <w:pPr>
              <w:pStyle w:val="Default"/>
              <w:jc w:val="both"/>
              <w:rPr>
                <w:sz w:val="22"/>
                <w:szCs w:val="22"/>
              </w:rPr>
            </w:pPr>
          </w:p>
          <w:p w14:paraId="7C7700AF" w14:textId="50704EBC" w:rsidR="00487E7B" w:rsidRPr="00487E7B" w:rsidRDefault="00487E7B" w:rsidP="00487E7B">
            <w:pPr>
              <w:pStyle w:val="Default"/>
              <w:jc w:val="both"/>
              <w:rPr>
                <w:sz w:val="22"/>
                <w:szCs w:val="22"/>
              </w:rPr>
            </w:pPr>
            <w:r w:rsidRPr="00487E7B">
              <w:rPr>
                <w:sz w:val="22"/>
                <w:szCs w:val="22"/>
              </w:rPr>
              <w:t>Outputs</w:t>
            </w:r>
          </w:p>
          <w:p w14:paraId="7F8957A3" w14:textId="4C1ACC40" w:rsidR="00487E7B" w:rsidRPr="00487E7B" w:rsidRDefault="00487E7B" w:rsidP="00487E7B">
            <w:pPr>
              <w:pStyle w:val="Default"/>
              <w:numPr>
                <w:ilvl w:val="0"/>
                <w:numId w:val="28"/>
              </w:numPr>
              <w:jc w:val="both"/>
              <w:rPr>
                <w:sz w:val="22"/>
                <w:szCs w:val="22"/>
              </w:rPr>
            </w:pPr>
            <w:r w:rsidRPr="00487E7B">
              <w:rPr>
                <w:sz w:val="22"/>
                <w:szCs w:val="22"/>
                <w:lang w:val="en-GB"/>
              </w:rPr>
              <w:t>Syrian women’s civil society has increased access to financial and technical resources</w:t>
            </w:r>
            <w:r w:rsidR="00986397">
              <w:rPr>
                <w:sz w:val="22"/>
                <w:szCs w:val="22"/>
                <w:lang w:val="en-GB"/>
              </w:rPr>
              <w:t xml:space="preserve"> </w:t>
            </w:r>
            <w:r w:rsidRPr="00487E7B">
              <w:rPr>
                <w:sz w:val="22"/>
                <w:szCs w:val="22"/>
                <w:lang w:val="en-GB"/>
              </w:rPr>
              <w:t>to advance gender equality and women’s rights.</w:t>
            </w:r>
          </w:p>
          <w:p w14:paraId="652EEAD3" w14:textId="53F39EE8" w:rsidR="0022556F" w:rsidRPr="00487E7B" w:rsidRDefault="0022556F" w:rsidP="003F5454">
            <w:pPr>
              <w:pStyle w:val="Default"/>
              <w:jc w:val="both"/>
              <w:rPr>
                <w:color w:val="auto"/>
                <w:sz w:val="22"/>
                <w:szCs w:val="22"/>
              </w:rPr>
            </w:pPr>
          </w:p>
          <w:p w14:paraId="44240698" w14:textId="602A475B" w:rsidR="0022556F" w:rsidRPr="00487E7B" w:rsidRDefault="00D023E1" w:rsidP="003F5454">
            <w:pPr>
              <w:pStyle w:val="Default"/>
              <w:jc w:val="both"/>
              <w:rPr>
                <w:sz w:val="22"/>
                <w:szCs w:val="22"/>
                <w:u w:val="single"/>
              </w:rPr>
            </w:pPr>
            <w:r w:rsidRPr="00487E7B">
              <w:rPr>
                <w:sz w:val="22"/>
                <w:szCs w:val="22"/>
                <w:u w:val="single"/>
              </w:rPr>
              <w:t>Activities</w:t>
            </w:r>
          </w:p>
          <w:p w14:paraId="45AB71C5" w14:textId="77777777" w:rsidR="00114487" w:rsidRPr="00487E7B" w:rsidRDefault="00114487" w:rsidP="003F5454">
            <w:pPr>
              <w:pStyle w:val="Default"/>
              <w:jc w:val="both"/>
              <w:rPr>
                <w:color w:val="auto"/>
                <w:sz w:val="22"/>
                <w:szCs w:val="22"/>
              </w:rPr>
            </w:pPr>
          </w:p>
          <w:p w14:paraId="076C71F4" w14:textId="40EC1307" w:rsidR="006D3352" w:rsidRPr="00487E7B" w:rsidRDefault="006D3352" w:rsidP="006D3352">
            <w:pPr>
              <w:pStyle w:val="Default"/>
              <w:numPr>
                <w:ilvl w:val="0"/>
                <w:numId w:val="30"/>
              </w:numPr>
              <w:jc w:val="both"/>
              <w:rPr>
                <w:color w:val="auto"/>
                <w:sz w:val="22"/>
                <w:szCs w:val="22"/>
              </w:rPr>
            </w:pPr>
            <w:r w:rsidRPr="00487E7B">
              <w:rPr>
                <w:color w:val="auto"/>
                <w:sz w:val="22"/>
                <w:szCs w:val="22"/>
              </w:rPr>
              <w:t>Develop</w:t>
            </w:r>
            <w:r w:rsidR="003F0B3D" w:rsidRPr="00487E7B">
              <w:rPr>
                <w:color w:val="auto"/>
                <w:sz w:val="22"/>
                <w:szCs w:val="22"/>
              </w:rPr>
              <w:t>ing</w:t>
            </w:r>
            <w:r w:rsidRPr="00487E7B">
              <w:rPr>
                <w:color w:val="auto"/>
                <w:sz w:val="22"/>
                <w:szCs w:val="22"/>
              </w:rPr>
              <w:t xml:space="preserve"> </w:t>
            </w:r>
            <w:r w:rsidR="003F0B3D" w:rsidRPr="00487E7B">
              <w:rPr>
                <w:color w:val="auto"/>
                <w:sz w:val="22"/>
                <w:szCs w:val="22"/>
              </w:rPr>
              <w:t xml:space="preserve">and implementing </w:t>
            </w:r>
            <w:r w:rsidRPr="00487E7B">
              <w:rPr>
                <w:color w:val="auto"/>
                <w:sz w:val="22"/>
                <w:szCs w:val="22"/>
              </w:rPr>
              <w:t>strategic plans around engaging on women’s rights and gender equality issues</w:t>
            </w:r>
            <w:r w:rsidR="00AA2D76" w:rsidRPr="00487E7B">
              <w:rPr>
                <w:color w:val="auto"/>
                <w:sz w:val="22"/>
                <w:szCs w:val="22"/>
              </w:rPr>
              <w:t xml:space="preserve">, </w:t>
            </w:r>
            <w:r w:rsidRPr="00487E7B">
              <w:rPr>
                <w:color w:val="auto"/>
                <w:sz w:val="22"/>
                <w:szCs w:val="22"/>
              </w:rPr>
              <w:t>including how to navigate entry points to advance relevant issue</w:t>
            </w:r>
            <w:r w:rsidR="00DF0B15" w:rsidRPr="00487E7B">
              <w:rPr>
                <w:color w:val="auto"/>
                <w:sz w:val="22"/>
                <w:szCs w:val="22"/>
              </w:rPr>
              <w:t>s</w:t>
            </w:r>
            <w:r w:rsidR="003F0B3D" w:rsidRPr="00487E7B">
              <w:rPr>
                <w:color w:val="auto"/>
                <w:sz w:val="22"/>
                <w:szCs w:val="22"/>
              </w:rPr>
              <w:t xml:space="preserve"> in the political process</w:t>
            </w:r>
          </w:p>
          <w:p w14:paraId="32D4232B" w14:textId="5F839E47" w:rsidR="00AA2D76" w:rsidRPr="00487E7B" w:rsidRDefault="00AA2D76" w:rsidP="006D3352">
            <w:pPr>
              <w:pStyle w:val="Default"/>
              <w:numPr>
                <w:ilvl w:val="0"/>
                <w:numId w:val="30"/>
              </w:numPr>
              <w:jc w:val="both"/>
              <w:rPr>
                <w:color w:val="auto"/>
                <w:sz w:val="22"/>
                <w:szCs w:val="22"/>
              </w:rPr>
            </w:pPr>
            <w:r w:rsidRPr="00487E7B">
              <w:rPr>
                <w:color w:val="auto"/>
                <w:sz w:val="22"/>
                <w:szCs w:val="22"/>
              </w:rPr>
              <w:t>Identifying and responding to emerging windows of opportunities and policy tracks to advance gender equality and women’s rights</w:t>
            </w:r>
          </w:p>
          <w:p w14:paraId="031EFC11" w14:textId="1750A038" w:rsidR="00AA2D76" w:rsidRPr="00487E7B" w:rsidRDefault="00AA2D76" w:rsidP="00AA2D76">
            <w:pPr>
              <w:pStyle w:val="Default"/>
              <w:numPr>
                <w:ilvl w:val="0"/>
                <w:numId w:val="30"/>
              </w:numPr>
              <w:jc w:val="both"/>
              <w:rPr>
                <w:color w:val="auto"/>
                <w:sz w:val="22"/>
                <w:szCs w:val="22"/>
              </w:rPr>
            </w:pPr>
            <w:r w:rsidRPr="00487E7B">
              <w:rPr>
                <w:color w:val="auto"/>
                <w:sz w:val="22"/>
                <w:szCs w:val="22"/>
              </w:rPr>
              <w:t xml:space="preserve">Undertaking consultations with diverse women to work jointly on </w:t>
            </w:r>
            <w:r w:rsidR="0022556F" w:rsidRPr="00487E7B">
              <w:rPr>
                <w:color w:val="auto"/>
                <w:sz w:val="22"/>
                <w:szCs w:val="22"/>
              </w:rPr>
              <w:t xml:space="preserve">identifying </w:t>
            </w:r>
            <w:r w:rsidRPr="00487E7B">
              <w:rPr>
                <w:color w:val="auto"/>
                <w:sz w:val="22"/>
                <w:szCs w:val="22"/>
              </w:rPr>
              <w:t>common needs and</w:t>
            </w:r>
            <w:r w:rsidR="0022556F" w:rsidRPr="00487E7B">
              <w:rPr>
                <w:color w:val="auto"/>
                <w:sz w:val="22"/>
                <w:szCs w:val="22"/>
              </w:rPr>
              <w:t>/or</w:t>
            </w:r>
            <w:r w:rsidRPr="00487E7B">
              <w:rPr>
                <w:color w:val="auto"/>
                <w:sz w:val="22"/>
                <w:szCs w:val="22"/>
              </w:rPr>
              <w:t xml:space="preserve"> issues</w:t>
            </w:r>
          </w:p>
          <w:p w14:paraId="0B1F48E8" w14:textId="0CE4B859" w:rsidR="0022556F" w:rsidRPr="00487E7B" w:rsidRDefault="0022556F" w:rsidP="00AA2D76">
            <w:pPr>
              <w:pStyle w:val="Default"/>
              <w:numPr>
                <w:ilvl w:val="0"/>
                <w:numId w:val="30"/>
              </w:numPr>
              <w:jc w:val="both"/>
              <w:rPr>
                <w:color w:val="auto"/>
                <w:sz w:val="22"/>
                <w:szCs w:val="22"/>
              </w:rPr>
            </w:pPr>
            <w:r w:rsidRPr="00487E7B">
              <w:rPr>
                <w:color w:val="auto"/>
                <w:sz w:val="22"/>
                <w:szCs w:val="22"/>
              </w:rPr>
              <w:t xml:space="preserve">Convening problem-solving workshops to identify concrete options to advance </w:t>
            </w:r>
          </w:p>
          <w:p w14:paraId="4D0EA8D5" w14:textId="4332F1A8" w:rsidR="008C492D" w:rsidRPr="00487E7B" w:rsidRDefault="006D3352" w:rsidP="008C492D">
            <w:pPr>
              <w:pStyle w:val="Default"/>
              <w:numPr>
                <w:ilvl w:val="0"/>
                <w:numId w:val="30"/>
              </w:numPr>
              <w:jc w:val="both"/>
              <w:rPr>
                <w:color w:val="auto"/>
                <w:sz w:val="22"/>
                <w:szCs w:val="22"/>
              </w:rPr>
            </w:pPr>
            <w:r w:rsidRPr="00487E7B">
              <w:rPr>
                <w:color w:val="auto"/>
                <w:sz w:val="22"/>
                <w:szCs w:val="22"/>
              </w:rPr>
              <w:t>Improv</w:t>
            </w:r>
            <w:r w:rsidR="003F0B3D" w:rsidRPr="00487E7B">
              <w:rPr>
                <w:color w:val="auto"/>
                <w:sz w:val="22"/>
                <w:szCs w:val="22"/>
              </w:rPr>
              <w:t>ing</w:t>
            </w:r>
            <w:r w:rsidRPr="00487E7B">
              <w:rPr>
                <w:color w:val="auto"/>
                <w:sz w:val="22"/>
                <w:szCs w:val="22"/>
              </w:rPr>
              <w:t xml:space="preserve"> organizational foundation</w:t>
            </w:r>
            <w:r w:rsidR="006315AC" w:rsidRPr="00487E7B">
              <w:rPr>
                <w:color w:val="auto"/>
                <w:sz w:val="22"/>
                <w:szCs w:val="22"/>
              </w:rPr>
              <w:t xml:space="preserve"> of women-led organizations</w:t>
            </w:r>
            <w:r w:rsidRPr="00487E7B">
              <w:rPr>
                <w:color w:val="auto"/>
                <w:sz w:val="22"/>
                <w:szCs w:val="22"/>
              </w:rPr>
              <w:t xml:space="preserve"> (</w:t>
            </w:r>
            <w:r w:rsidR="006315AC" w:rsidRPr="00487E7B">
              <w:rPr>
                <w:color w:val="auto"/>
                <w:sz w:val="22"/>
                <w:szCs w:val="22"/>
              </w:rPr>
              <w:t>policy-advocacy</w:t>
            </w:r>
            <w:r w:rsidR="00114487" w:rsidRPr="00487E7B">
              <w:rPr>
                <w:color w:val="auto"/>
                <w:sz w:val="22"/>
                <w:szCs w:val="22"/>
              </w:rPr>
              <w:t xml:space="preserve">, </w:t>
            </w:r>
            <w:r w:rsidRPr="00487E7B">
              <w:rPr>
                <w:color w:val="auto"/>
                <w:sz w:val="22"/>
                <w:szCs w:val="22"/>
              </w:rPr>
              <w:t>governance, financial management, human resources</w:t>
            </w:r>
            <w:r w:rsidR="00114487" w:rsidRPr="00487E7B">
              <w:rPr>
                <w:color w:val="auto"/>
                <w:sz w:val="22"/>
                <w:szCs w:val="22"/>
              </w:rPr>
              <w:t xml:space="preserve">, strategic communications, </w:t>
            </w:r>
            <w:r w:rsidR="006315AC" w:rsidRPr="00487E7B">
              <w:rPr>
                <w:color w:val="auto"/>
                <w:sz w:val="22"/>
                <w:szCs w:val="22"/>
              </w:rPr>
              <w:t xml:space="preserve">research/analysis </w:t>
            </w:r>
            <w:r w:rsidRPr="00487E7B">
              <w:rPr>
                <w:color w:val="auto"/>
                <w:sz w:val="22"/>
                <w:szCs w:val="22"/>
              </w:rPr>
              <w:t>etc.)</w:t>
            </w:r>
          </w:p>
          <w:p w14:paraId="146D9EAA" w14:textId="77777777" w:rsidR="00487E7B" w:rsidRPr="00487E7B" w:rsidRDefault="00487E7B" w:rsidP="00487E7B">
            <w:pPr>
              <w:pStyle w:val="Default"/>
              <w:ind w:left="720"/>
              <w:jc w:val="both"/>
              <w:rPr>
                <w:color w:val="auto"/>
                <w:sz w:val="22"/>
                <w:szCs w:val="22"/>
              </w:rPr>
            </w:pPr>
          </w:p>
          <w:p w14:paraId="4B4BA191" w14:textId="2D221767" w:rsidR="008C492D" w:rsidRPr="00487E7B" w:rsidRDefault="008C492D" w:rsidP="008C492D">
            <w:pPr>
              <w:pStyle w:val="Default"/>
              <w:jc w:val="both"/>
              <w:rPr>
                <w:color w:val="auto"/>
                <w:sz w:val="22"/>
                <w:szCs w:val="22"/>
                <w:u w:val="single"/>
              </w:rPr>
            </w:pPr>
            <w:r w:rsidRPr="00487E7B">
              <w:rPr>
                <w:color w:val="auto"/>
                <w:sz w:val="22"/>
                <w:szCs w:val="22"/>
                <w:u w:val="single"/>
              </w:rPr>
              <w:t>Indicators</w:t>
            </w:r>
          </w:p>
          <w:p w14:paraId="7C693BD0" w14:textId="3B1A824D" w:rsidR="008C492D" w:rsidRPr="00487E7B" w:rsidRDefault="00986397" w:rsidP="008C492D">
            <w:pPr>
              <w:pStyle w:val="Default"/>
              <w:numPr>
                <w:ilvl w:val="0"/>
                <w:numId w:val="40"/>
              </w:numPr>
              <w:jc w:val="both"/>
              <w:rPr>
                <w:color w:val="auto"/>
                <w:sz w:val="22"/>
                <w:szCs w:val="22"/>
                <w:u w:val="single"/>
              </w:rPr>
            </w:pPr>
            <w:r>
              <w:rPr>
                <w:bCs/>
                <w:iCs/>
                <w:sz w:val="22"/>
                <w:szCs w:val="22"/>
              </w:rPr>
              <w:t>Percentage</w:t>
            </w:r>
            <w:r w:rsidR="008C492D" w:rsidRPr="00487E7B">
              <w:rPr>
                <w:bCs/>
                <w:iCs/>
                <w:sz w:val="22"/>
                <w:szCs w:val="22"/>
              </w:rPr>
              <w:t xml:space="preserve"> of women leaders surveyed that report improvement in technical capacity</w:t>
            </w:r>
          </w:p>
          <w:p w14:paraId="44A8F133" w14:textId="3EA7677C" w:rsidR="008C492D" w:rsidRPr="00487E7B" w:rsidRDefault="00986397" w:rsidP="008C492D">
            <w:pPr>
              <w:pStyle w:val="Default"/>
              <w:numPr>
                <w:ilvl w:val="0"/>
                <w:numId w:val="40"/>
              </w:numPr>
              <w:jc w:val="both"/>
              <w:rPr>
                <w:color w:val="auto"/>
                <w:sz w:val="22"/>
                <w:szCs w:val="22"/>
                <w:u w:val="single"/>
              </w:rPr>
            </w:pPr>
            <w:r>
              <w:rPr>
                <w:bCs/>
                <w:iCs/>
                <w:sz w:val="22"/>
                <w:szCs w:val="22"/>
              </w:rPr>
              <w:t>Number</w:t>
            </w:r>
            <w:r w:rsidR="008C492D" w:rsidRPr="00487E7B">
              <w:rPr>
                <w:bCs/>
                <w:iCs/>
                <w:sz w:val="22"/>
                <w:szCs w:val="22"/>
              </w:rPr>
              <w:t xml:space="preserve"> </w:t>
            </w:r>
            <w:r w:rsidR="008C492D" w:rsidRPr="00487E7B">
              <w:rPr>
                <w:sz w:val="22"/>
                <w:szCs w:val="22"/>
              </w:rPr>
              <w:t xml:space="preserve">of women’s organizations supported  </w:t>
            </w:r>
          </w:p>
          <w:p w14:paraId="007C8939" w14:textId="3EF3D7DB" w:rsidR="008C492D" w:rsidRPr="00487E7B" w:rsidRDefault="00986397" w:rsidP="008C492D">
            <w:pPr>
              <w:pStyle w:val="Default"/>
              <w:numPr>
                <w:ilvl w:val="0"/>
                <w:numId w:val="40"/>
              </w:numPr>
              <w:jc w:val="both"/>
              <w:rPr>
                <w:color w:val="auto"/>
                <w:sz w:val="22"/>
                <w:szCs w:val="22"/>
                <w:u w:val="single"/>
              </w:rPr>
            </w:pPr>
            <w:r>
              <w:rPr>
                <w:sz w:val="22"/>
                <w:szCs w:val="22"/>
              </w:rPr>
              <w:t>Number of</w:t>
            </w:r>
            <w:r w:rsidR="008C492D" w:rsidRPr="00487E7B">
              <w:rPr>
                <w:sz w:val="22"/>
                <w:szCs w:val="22"/>
              </w:rPr>
              <w:t xml:space="preserve"> responsive meetings convened to leverage policy windows</w:t>
            </w:r>
          </w:p>
          <w:p w14:paraId="62521ACE" w14:textId="77777777" w:rsidR="00487E7B" w:rsidRPr="00487E7B" w:rsidRDefault="00487E7B" w:rsidP="00487E7B">
            <w:pPr>
              <w:pStyle w:val="Default"/>
              <w:ind w:left="720"/>
              <w:jc w:val="both"/>
              <w:rPr>
                <w:color w:val="auto"/>
                <w:sz w:val="22"/>
                <w:szCs w:val="22"/>
                <w:u w:val="single"/>
              </w:rPr>
            </w:pPr>
          </w:p>
          <w:p w14:paraId="50A4CAD9" w14:textId="3452CFEB" w:rsidR="006D3352" w:rsidRDefault="00487E7B" w:rsidP="00487E7B">
            <w:pPr>
              <w:pStyle w:val="Default"/>
              <w:jc w:val="center"/>
              <w:rPr>
                <w:sz w:val="22"/>
                <w:szCs w:val="22"/>
              </w:rPr>
            </w:pPr>
            <w:r>
              <w:rPr>
                <w:sz w:val="22"/>
                <w:szCs w:val="22"/>
              </w:rPr>
              <w:t>--------------------------</w:t>
            </w:r>
          </w:p>
          <w:p w14:paraId="67FF3825" w14:textId="77777777" w:rsidR="00487E7B" w:rsidRPr="00487E7B" w:rsidRDefault="00487E7B" w:rsidP="00487E7B">
            <w:pPr>
              <w:pStyle w:val="Default"/>
              <w:jc w:val="center"/>
              <w:rPr>
                <w:sz w:val="22"/>
                <w:szCs w:val="22"/>
              </w:rPr>
            </w:pPr>
          </w:p>
          <w:p w14:paraId="5D06B73B" w14:textId="77777777" w:rsidR="00487E7B" w:rsidRPr="00487E7B" w:rsidRDefault="00487E7B" w:rsidP="00487E7B">
            <w:pPr>
              <w:pStyle w:val="Default"/>
              <w:jc w:val="both"/>
              <w:rPr>
                <w:sz w:val="22"/>
                <w:szCs w:val="22"/>
              </w:rPr>
            </w:pPr>
            <w:r w:rsidRPr="00487E7B">
              <w:rPr>
                <w:b/>
                <w:bCs/>
                <w:sz w:val="22"/>
                <w:szCs w:val="22"/>
              </w:rPr>
              <w:t>All</w:t>
            </w:r>
            <w:r w:rsidRPr="00487E7B">
              <w:rPr>
                <w:sz w:val="22"/>
                <w:szCs w:val="22"/>
              </w:rPr>
              <w:t xml:space="preserve"> applications should demonstrate how the project will:</w:t>
            </w:r>
          </w:p>
          <w:p w14:paraId="65B02873" w14:textId="77777777" w:rsidR="00487E7B" w:rsidRPr="00487E7B" w:rsidRDefault="00487E7B" w:rsidP="00487E7B">
            <w:pPr>
              <w:pStyle w:val="Default"/>
              <w:numPr>
                <w:ilvl w:val="0"/>
                <w:numId w:val="29"/>
              </w:numPr>
              <w:jc w:val="both"/>
              <w:rPr>
                <w:sz w:val="22"/>
                <w:szCs w:val="22"/>
              </w:rPr>
            </w:pPr>
            <w:r w:rsidRPr="00487E7B">
              <w:rPr>
                <w:sz w:val="22"/>
                <w:szCs w:val="22"/>
              </w:rPr>
              <w:t>Draw on peacebuilding approaches and frameworks;</w:t>
            </w:r>
          </w:p>
          <w:p w14:paraId="320CB1B3" w14:textId="2BACB156" w:rsidR="00487E7B" w:rsidRPr="00487E7B" w:rsidRDefault="00487E7B" w:rsidP="00487E7B">
            <w:pPr>
              <w:pStyle w:val="Default"/>
              <w:numPr>
                <w:ilvl w:val="0"/>
                <w:numId w:val="29"/>
              </w:numPr>
              <w:jc w:val="both"/>
              <w:rPr>
                <w:sz w:val="22"/>
                <w:szCs w:val="22"/>
              </w:rPr>
            </w:pPr>
            <w:r w:rsidRPr="00487E7B">
              <w:rPr>
                <w:sz w:val="22"/>
                <w:szCs w:val="22"/>
              </w:rPr>
              <w:t xml:space="preserve">Ensure that </w:t>
            </w:r>
            <w:r w:rsidR="00986397">
              <w:rPr>
                <w:sz w:val="22"/>
                <w:szCs w:val="22"/>
              </w:rPr>
              <w:t>diverse women are</w:t>
            </w:r>
            <w:r w:rsidRPr="00487E7B">
              <w:rPr>
                <w:sz w:val="22"/>
                <w:szCs w:val="22"/>
              </w:rPr>
              <w:t xml:space="preserve"> included in all activities and that an intersectional approach is undertaken (women from different political backgrounds, religious beliefs, women with disabilities, women from diverse geographies, and various age groups, etc.);</w:t>
            </w:r>
          </w:p>
          <w:p w14:paraId="2C09E56A" w14:textId="680AED51" w:rsidR="00487E7B" w:rsidRPr="00487E7B" w:rsidRDefault="00487E7B" w:rsidP="00487E7B">
            <w:pPr>
              <w:pStyle w:val="Default"/>
              <w:numPr>
                <w:ilvl w:val="0"/>
                <w:numId w:val="29"/>
              </w:numPr>
              <w:jc w:val="both"/>
              <w:rPr>
                <w:sz w:val="22"/>
                <w:szCs w:val="22"/>
              </w:rPr>
            </w:pPr>
            <w:r w:rsidRPr="00487E7B">
              <w:rPr>
                <w:sz w:val="22"/>
                <w:szCs w:val="22"/>
              </w:rPr>
              <w:t>Embed conflict sensitivity in the design, implementation, and monitoring of the project</w:t>
            </w:r>
            <w:r w:rsidR="00986397">
              <w:rPr>
                <w:sz w:val="22"/>
                <w:szCs w:val="22"/>
              </w:rPr>
              <w:t>, taking into account the safety and security of project personnel and beneficiaries</w:t>
            </w:r>
            <w:r w:rsidRPr="00487E7B">
              <w:rPr>
                <w:sz w:val="22"/>
                <w:szCs w:val="22"/>
              </w:rPr>
              <w:t>;</w:t>
            </w:r>
          </w:p>
          <w:p w14:paraId="12B2CEA1" w14:textId="77777777" w:rsidR="00487E7B" w:rsidRPr="00487E7B" w:rsidRDefault="00487E7B" w:rsidP="00487E7B">
            <w:pPr>
              <w:pStyle w:val="Default"/>
              <w:numPr>
                <w:ilvl w:val="0"/>
                <w:numId w:val="29"/>
              </w:numPr>
              <w:jc w:val="both"/>
              <w:rPr>
                <w:sz w:val="22"/>
                <w:szCs w:val="22"/>
              </w:rPr>
            </w:pPr>
            <w:r w:rsidRPr="00487E7B">
              <w:rPr>
                <w:sz w:val="22"/>
                <w:szCs w:val="22"/>
              </w:rPr>
              <w:t>Deliver in the context of the ongoing COVID-19 pandemic</w:t>
            </w:r>
          </w:p>
          <w:p w14:paraId="70ADB606" w14:textId="77777777" w:rsidR="00487E7B" w:rsidRPr="00487E7B" w:rsidRDefault="00487E7B" w:rsidP="00487E7B">
            <w:pPr>
              <w:pStyle w:val="Default"/>
              <w:numPr>
                <w:ilvl w:val="0"/>
                <w:numId w:val="29"/>
              </w:numPr>
              <w:jc w:val="both"/>
              <w:rPr>
                <w:sz w:val="22"/>
                <w:szCs w:val="22"/>
              </w:rPr>
            </w:pPr>
            <w:r w:rsidRPr="00487E7B">
              <w:rPr>
                <w:sz w:val="22"/>
                <w:szCs w:val="22"/>
              </w:rPr>
              <w:t>Adjust to challenges related to working on the Syrian context;</w:t>
            </w:r>
          </w:p>
          <w:p w14:paraId="532D0594" w14:textId="77777777" w:rsidR="00487E7B" w:rsidRPr="00487E7B" w:rsidRDefault="00487E7B" w:rsidP="00487E7B">
            <w:pPr>
              <w:pStyle w:val="Default"/>
              <w:numPr>
                <w:ilvl w:val="0"/>
                <w:numId w:val="29"/>
              </w:numPr>
              <w:jc w:val="both"/>
              <w:rPr>
                <w:sz w:val="22"/>
                <w:szCs w:val="22"/>
              </w:rPr>
            </w:pPr>
            <w:r w:rsidRPr="00487E7B">
              <w:rPr>
                <w:sz w:val="22"/>
                <w:szCs w:val="22"/>
              </w:rPr>
              <w:t>Undertake monitoring and evaluation, including collection of baseline and end line monitoring data to measure intended project outcomes</w:t>
            </w:r>
          </w:p>
          <w:p w14:paraId="5B4056A5" w14:textId="7547701C" w:rsidR="00487E7B" w:rsidRPr="00487E7B" w:rsidRDefault="00487E7B" w:rsidP="00487E7B">
            <w:pPr>
              <w:pStyle w:val="Default"/>
              <w:jc w:val="both"/>
              <w:rPr>
                <w:sz w:val="22"/>
                <w:szCs w:val="22"/>
              </w:rPr>
            </w:pPr>
          </w:p>
        </w:tc>
      </w:tr>
      <w:tr w:rsidR="00D45B16" w:rsidRPr="00487E7B" w14:paraId="4C610FB7" w14:textId="77777777" w:rsidTr="00C77866">
        <w:trPr>
          <w:trHeight w:val="863"/>
        </w:trPr>
        <w:tc>
          <w:tcPr>
            <w:tcW w:w="9629" w:type="dxa"/>
          </w:tcPr>
          <w:p w14:paraId="473793EA" w14:textId="1C758417" w:rsidR="00D45B16" w:rsidRPr="00487E7B" w:rsidRDefault="00D45B16" w:rsidP="0047125A">
            <w:pPr>
              <w:pStyle w:val="ListParagraph"/>
              <w:numPr>
                <w:ilvl w:val="0"/>
                <w:numId w:val="25"/>
              </w:numPr>
              <w:tabs>
                <w:tab w:val="center" w:pos="4320"/>
                <w:tab w:val="right" w:pos="8640"/>
              </w:tabs>
              <w:ind w:right="242"/>
              <w:jc w:val="both"/>
              <w:rPr>
                <w:rFonts w:cs="Calibri"/>
                <w:b/>
                <w:iCs/>
                <w:color w:val="000000"/>
              </w:rPr>
            </w:pPr>
            <w:r w:rsidRPr="00487E7B">
              <w:rPr>
                <w:rFonts w:eastAsia="Times New Roman" w:cs="Calibri"/>
                <w:b/>
                <w:color w:val="000000"/>
                <w:spacing w:val="-3"/>
                <w:lang w:val="en-GB" w:eastAsia="en-GB"/>
              </w:rPr>
              <w:lastRenderedPageBreak/>
              <w:t>Timeframe:</w:t>
            </w:r>
          </w:p>
          <w:p w14:paraId="3EBD6E29" w14:textId="77777777" w:rsidR="0068608D" w:rsidRPr="00487E7B" w:rsidRDefault="0068608D" w:rsidP="0068608D">
            <w:pPr>
              <w:tabs>
                <w:tab w:val="center" w:pos="4320"/>
                <w:tab w:val="right" w:pos="8640"/>
              </w:tabs>
              <w:ind w:left="360" w:right="242"/>
              <w:jc w:val="both"/>
              <w:rPr>
                <w:rFonts w:cs="Calibri"/>
                <w:b/>
                <w:iCs/>
                <w:color w:val="000000"/>
              </w:rPr>
            </w:pPr>
          </w:p>
          <w:p w14:paraId="446AB2FB" w14:textId="0D8B7EBE" w:rsidR="00BF0379" w:rsidRPr="00487E7B" w:rsidRDefault="0068608D" w:rsidP="00A15534">
            <w:pPr>
              <w:tabs>
                <w:tab w:val="center" w:pos="435"/>
                <w:tab w:val="right" w:pos="8640"/>
              </w:tabs>
              <w:ind w:right="242"/>
              <w:jc w:val="both"/>
              <w:rPr>
                <w:rFonts w:cs="Calibri"/>
                <w:b/>
                <w:iCs/>
                <w:color w:val="000000"/>
              </w:rPr>
            </w:pPr>
            <w:r w:rsidRPr="00487E7B">
              <w:rPr>
                <w:rFonts w:cs="Calibri"/>
                <w:spacing w:val="-3"/>
                <w:lang w:val="en-GB" w:eastAsia="en-GB"/>
              </w:rPr>
              <w:t xml:space="preserve">UN Women is seeking partners to implement projects of up to </w:t>
            </w:r>
            <w:r w:rsidR="002C0BBF" w:rsidRPr="00487E7B">
              <w:rPr>
                <w:rFonts w:cs="Calibri"/>
                <w:spacing w:val="-3"/>
                <w:lang w:val="en-GB" w:eastAsia="en-GB"/>
              </w:rPr>
              <w:t>18 months</w:t>
            </w:r>
            <w:r w:rsidRPr="00487E7B">
              <w:rPr>
                <w:rFonts w:cs="Calibri"/>
                <w:spacing w:val="-3"/>
                <w:lang w:val="en-GB" w:eastAsia="en-GB"/>
              </w:rPr>
              <w:t xml:space="preserve"> between </w:t>
            </w:r>
            <w:r w:rsidR="002C0BBF" w:rsidRPr="00487E7B">
              <w:rPr>
                <w:rFonts w:cs="Calibri"/>
                <w:spacing w:val="-3"/>
                <w:lang w:val="en-GB" w:eastAsia="en-GB"/>
              </w:rPr>
              <w:t>2021 and 2023</w:t>
            </w:r>
            <w:r w:rsidR="00BA5031" w:rsidRPr="00487E7B">
              <w:rPr>
                <w:rFonts w:cs="Calibri"/>
                <w:spacing w:val="-3"/>
                <w:lang w:val="en-GB" w:eastAsia="en-GB"/>
              </w:rPr>
              <w:t>.</w:t>
            </w:r>
          </w:p>
        </w:tc>
      </w:tr>
      <w:tr w:rsidR="00D45B16" w:rsidRPr="00487E7B" w14:paraId="0B55902D" w14:textId="77777777" w:rsidTr="00A15534">
        <w:tc>
          <w:tcPr>
            <w:tcW w:w="9629" w:type="dxa"/>
          </w:tcPr>
          <w:p w14:paraId="72057D88" w14:textId="36D7BD39" w:rsidR="00BF0379" w:rsidRPr="00487E7B" w:rsidRDefault="00D45B16" w:rsidP="0047125A">
            <w:pPr>
              <w:numPr>
                <w:ilvl w:val="0"/>
                <w:numId w:val="25"/>
              </w:numPr>
              <w:tabs>
                <w:tab w:val="center" w:pos="4320"/>
                <w:tab w:val="right" w:pos="8640"/>
              </w:tabs>
              <w:jc w:val="both"/>
              <w:rPr>
                <w:rFonts w:eastAsia="Times New Roman" w:cs="Calibri"/>
                <w:color w:val="000000"/>
                <w:spacing w:val="-3"/>
                <w:lang w:val="en-GB" w:eastAsia="en-GB"/>
              </w:rPr>
            </w:pPr>
            <w:r w:rsidRPr="00487E7B">
              <w:rPr>
                <w:rFonts w:eastAsia="Times New Roman" w:cs="Calibri"/>
                <w:color w:val="000000"/>
                <w:spacing w:val="-3"/>
                <w:lang w:val="en-GB" w:eastAsia="en-GB"/>
              </w:rPr>
              <w:t xml:space="preserve"> </w:t>
            </w:r>
            <w:r w:rsidRPr="00487E7B">
              <w:rPr>
                <w:rFonts w:eastAsia="Times New Roman" w:cs="Calibri"/>
                <w:b/>
                <w:color w:val="000000"/>
                <w:spacing w:val="-3"/>
                <w:lang w:val="en-GB" w:eastAsia="en-GB"/>
              </w:rPr>
              <w:t>Competencies:</w:t>
            </w:r>
            <w:r w:rsidR="00701D63" w:rsidRPr="00487E7B">
              <w:rPr>
                <w:rFonts w:eastAsia="Times New Roman" w:cs="Calibri"/>
                <w:color w:val="000000"/>
                <w:spacing w:val="-3"/>
                <w:lang w:val="en-GB" w:eastAsia="en-GB"/>
              </w:rPr>
              <w:t xml:space="preserve"> </w:t>
            </w:r>
          </w:p>
          <w:p w14:paraId="1B9BA28D" w14:textId="3CB7C27B" w:rsidR="0068608D" w:rsidRPr="00487E7B" w:rsidRDefault="0068608D" w:rsidP="0068608D">
            <w:pPr>
              <w:tabs>
                <w:tab w:val="center" w:pos="4320"/>
                <w:tab w:val="right" w:pos="8640"/>
              </w:tabs>
              <w:jc w:val="both"/>
              <w:rPr>
                <w:rFonts w:eastAsia="Times New Roman" w:cs="Calibri"/>
                <w:color w:val="000000"/>
                <w:spacing w:val="-3"/>
                <w:lang w:val="en-GB" w:eastAsia="en-GB"/>
              </w:rPr>
            </w:pPr>
          </w:p>
          <w:p w14:paraId="2D31118E" w14:textId="77777777" w:rsidR="0068608D" w:rsidRPr="00487E7B" w:rsidRDefault="0068608D" w:rsidP="0068608D">
            <w:pPr>
              <w:jc w:val="both"/>
              <w:rPr>
                <w:rFonts w:cs="Calibri"/>
                <w:spacing w:val="-3"/>
                <w:u w:val="single"/>
                <w:lang w:val="en-GB" w:eastAsia="en-GB"/>
              </w:rPr>
            </w:pPr>
            <w:r w:rsidRPr="00487E7B">
              <w:rPr>
                <w:rFonts w:cs="Calibri"/>
                <w:spacing w:val="-3"/>
                <w:u w:val="single"/>
                <w:lang w:val="en-GB" w:eastAsia="en-GB"/>
              </w:rPr>
              <w:t>Technical/functional competencies required;</w:t>
            </w:r>
          </w:p>
          <w:p w14:paraId="4E7B32B3" w14:textId="3B8A0502" w:rsidR="0068608D" w:rsidRPr="00487E7B" w:rsidRDefault="0068608D" w:rsidP="003F0287">
            <w:pPr>
              <w:pStyle w:val="Default"/>
              <w:numPr>
                <w:ilvl w:val="0"/>
                <w:numId w:val="18"/>
              </w:numPr>
              <w:jc w:val="both"/>
              <w:rPr>
                <w:sz w:val="22"/>
                <w:szCs w:val="22"/>
              </w:rPr>
            </w:pPr>
            <w:r w:rsidRPr="00487E7B">
              <w:rPr>
                <w:sz w:val="22"/>
                <w:szCs w:val="22"/>
              </w:rPr>
              <w:t xml:space="preserve">Demonstrated focus on women’s rights and gender equality </w:t>
            </w:r>
            <w:r w:rsidR="002C0BBF" w:rsidRPr="00487E7B">
              <w:rPr>
                <w:sz w:val="22"/>
                <w:szCs w:val="22"/>
              </w:rPr>
              <w:t xml:space="preserve">for </w:t>
            </w:r>
            <w:r w:rsidRPr="00487E7B">
              <w:rPr>
                <w:sz w:val="22"/>
                <w:szCs w:val="22"/>
              </w:rPr>
              <w:t>Syria;</w:t>
            </w:r>
          </w:p>
          <w:p w14:paraId="6754ED1E" w14:textId="402B6A66" w:rsidR="0068608D" w:rsidRPr="00487E7B" w:rsidRDefault="0068608D" w:rsidP="003F0287">
            <w:pPr>
              <w:pStyle w:val="Default"/>
              <w:numPr>
                <w:ilvl w:val="0"/>
                <w:numId w:val="18"/>
              </w:numPr>
              <w:jc w:val="both"/>
              <w:rPr>
                <w:sz w:val="22"/>
                <w:szCs w:val="22"/>
              </w:rPr>
            </w:pPr>
            <w:r w:rsidRPr="00487E7B">
              <w:rPr>
                <w:sz w:val="22"/>
                <w:szCs w:val="22"/>
              </w:rPr>
              <w:t xml:space="preserve">Track record </w:t>
            </w:r>
            <w:r w:rsidR="00DA095E" w:rsidRPr="00487E7B">
              <w:rPr>
                <w:sz w:val="22"/>
                <w:szCs w:val="22"/>
              </w:rPr>
              <w:t>on using peacebuilding frameworks</w:t>
            </w:r>
            <w:r w:rsidRPr="00487E7B">
              <w:rPr>
                <w:sz w:val="22"/>
                <w:szCs w:val="22"/>
              </w:rPr>
              <w:t xml:space="preserve">; </w:t>
            </w:r>
          </w:p>
          <w:p w14:paraId="5C9DA977" w14:textId="2E0EFC2C" w:rsidR="00DA095E" w:rsidRPr="00487E7B" w:rsidRDefault="00DA095E" w:rsidP="003F0287">
            <w:pPr>
              <w:pStyle w:val="Default"/>
              <w:numPr>
                <w:ilvl w:val="0"/>
                <w:numId w:val="18"/>
              </w:numPr>
              <w:jc w:val="both"/>
              <w:rPr>
                <w:sz w:val="22"/>
                <w:szCs w:val="22"/>
              </w:rPr>
            </w:pPr>
            <w:r w:rsidRPr="00487E7B">
              <w:rPr>
                <w:sz w:val="22"/>
                <w:szCs w:val="22"/>
              </w:rPr>
              <w:t xml:space="preserve">Demonstrated experience in one of the </w:t>
            </w:r>
            <w:r w:rsidR="00A133AB" w:rsidRPr="00487E7B">
              <w:rPr>
                <w:sz w:val="22"/>
                <w:szCs w:val="22"/>
              </w:rPr>
              <w:t>three</w:t>
            </w:r>
            <w:r w:rsidRPr="00487E7B">
              <w:rPr>
                <w:sz w:val="22"/>
                <w:szCs w:val="22"/>
              </w:rPr>
              <w:t xml:space="preserve"> workstream areas;</w:t>
            </w:r>
          </w:p>
          <w:p w14:paraId="40198DE9" w14:textId="08A026DD" w:rsidR="0068608D" w:rsidRPr="00487E7B" w:rsidRDefault="0068608D" w:rsidP="003F0287">
            <w:pPr>
              <w:pStyle w:val="Default"/>
              <w:numPr>
                <w:ilvl w:val="0"/>
                <w:numId w:val="18"/>
              </w:numPr>
              <w:jc w:val="both"/>
              <w:rPr>
                <w:sz w:val="22"/>
                <w:szCs w:val="22"/>
              </w:rPr>
            </w:pPr>
            <w:r w:rsidRPr="00487E7B">
              <w:rPr>
                <w:sz w:val="22"/>
                <w:szCs w:val="22"/>
              </w:rPr>
              <w:t>Experience in implementing programming that draws on peacebuilding frameworks and conflict sensitive approaches;</w:t>
            </w:r>
          </w:p>
          <w:p w14:paraId="02FF9726" w14:textId="38E12392" w:rsidR="00BA3A28" w:rsidRPr="00487E7B" w:rsidRDefault="00BA3A28" w:rsidP="003F0287">
            <w:pPr>
              <w:pStyle w:val="Default"/>
              <w:numPr>
                <w:ilvl w:val="0"/>
                <w:numId w:val="18"/>
              </w:numPr>
              <w:jc w:val="both"/>
              <w:rPr>
                <w:sz w:val="22"/>
                <w:szCs w:val="22"/>
              </w:rPr>
            </w:pPr>
            <w:r w:rsidRPr="00487E7B">
              <w:rPr>
                <w:sz w:val="22"/>
                <w:szCs w:val="22"/>
              </w:rPr>
              <w:t>Ability to work across Syria</w:t>
            </w:r>
            <w:r w:rsidR="00C2529B" w:rsidRPr="00487E7B">
              <w:rPr>
                <w:sz w:val="22"/>
                <w:szCs w:val="22"/>
              </w:rPr>
              <w:t>’s diversity, including women from different political backgrounds, religious beliefs, ages, geographies, abilities etc.</w:t>
            </w:r>
            <w:r w:rsidRPr="00487E7B">
              <w:rPr>
                <w:sz w:val="22"/>
                <w:szCs w:val="22"/>
              </w:rPr>
              <w:t>;</w:t>
            </w:r>
          </w:p>
          <w:p w14:paraId="3C8E56A5" w14:textId="4ED91CE5" w:rsidR="0068608D" w:rsidRPr="00487E7B" w:rsidRDefault="0068608D" w:rsidP="003F0287">
            <w:pPr>
              <w:pStyle w:val="Default"/>
              <w:numPr>
                <w:ilvl w:val="0"/>
                <w:numId w:val="18"/>
              </w:numPr>
              <w:jc w:val="both"/>
              <w:rPr>
                <w:sz w:val="22"/>
                <w:szCs w:val="22"/>
              </w:rPr>
            </w:pPr>
            <w:r w:rsidRPr="00487E7B">
              <w:rPr>
                <w:sz w:val="22"/>
                <w:szCs w:val="22"/>
              </w:rPr>
              <w:t>Capacity to deliver expected results</w:t>
            </w:r>
            <w:r w:rsidR="00FB71EE" w:rsidRPr="00487E7B">
              <w:rPr>
                <w:sz w:val="22"/>
                <w:szCs w:val="22"/>
              </w:rPr>
              <w:t xml:space="preserve"> (</w:t>
            </w:r>
            <w:r w:rsidRPr="00487E7B">
              <w:rPr>
                <w:sz w:val="22"/>
                <w:szCs w:val="22"/>
              </w:rPr>
              <w:t>governance and management competency, and financial and administrative competency</w:t>
            </w:r>
            <w:r w:rsidR="00FB71EE" w:rsidRPr="00487E7B">
              <w:rPr>
                <w:sz w:val="22"/>
                <w:szCs w:val="22"/>
              </w:rPr>
              <w:t>)</w:t>
            </w:r>
            <w:r w:rsidRPr="00487E7B">
              <w:rPr>
                <w:sz w:val="22"/>
                <w:szCs w:val="22"/>
              </w:rPr>
              <w:t xml:space="preserve">; </w:t>
            </w:r>
          </w:p>
          <w:p w14:paraId="6A64E888" w14:textId="3D6AD5FA" w:rsidR="0068608D" w:rsidRPr="00487E7B" w:rsidRDefault="0068608D" w:rsidP="00824D97">
            <w:pPr>
              <w:pStyle w:val="Default"/>
              <w:numPr>
                <w:ilvl w:val="0"/>
                <w:numId w:val="18"/>
              </w:numPr>
              <w:jc w:val="both"/>
              <w:rPr>
                <w:sz w:val="22"/>
                <w:szCs w:val="22"/>
              </w:rPr>
            </w:pPr>
            <w:r w:rsidRPr="00487E7B">
              <w:rPr>
                <w:sz w:val="22"/>
                <w:szCs w:val="22"/>
              </w:rPr>
              <w:t xml:space="preserve">Relevance of the mandate and the role of the organization to implement expected results and to contribute to the sustainability of said results. </w:t>
            </w:r>
          </w:p>
          <w:p w14:paraId="469FBC60" w14:textId="77777777" w:rsidR="00824D97" w:rsidRPr="00487E7B" w:rsidRDefault="00824D97" w:rsidP="00824D97">
            <w:pPr>
              <w:pStyle w:val="Default"/>
              <w:ind w:left="360"/>
              <w:jc w:val="both"/>
              <w:rPr>
                <w:sz w:val="22"/>
                <w:szCs w:val="22"/>
              </w:rPr>
            </w:pPr>
          </w:p>
          <w:p w14:paraId="3C3987BE" w14:textId="77777777" w:rsidR="0068608D" w:rsidRPr="00487E7B" w:rsidRDefault="0068608D" w:rsidP="0068608D">
            <w:pPr>
              <w:jc w:val="both"/>
              <w:rPr>
                <w:rFonts w:cs="Calibri"/>
                <w:spacing w:val="-3"/>
                <w:u w:val="single"/>
                <w:lang w:val="en-GB" w:eastAsia="en-GB"/>
              </w:rPr>
            </w:pPr>
            <w:r w:rsidRPr="00487E7B">
              <w:rPr>
                <w:rFonts w:cs="Calibri"/>
                <w:spacing w:val="-3"/>
                <w:u w:val="single"/>
                <w:lang w:val="en-GB" w:eastAsia="en-GB"/>
              </w:rPr>
              <w:t>Other competencies, which while not required, can be an asset for the performance of services</w:t>
            </w:r>
          </w:p>
          <w:p w14:paraId="4887585C" w14:textId="04DF6130" w:rsidR="00BF0379" w:rsidRPr="00487E7B" w:rsidRDefault="00BA3A28" w:rsidP="00A15534">
            <w:pPr>
              <w:pStyle w:val="ListParagraph"/>
              <w:numPr>
                <w:ilvl w:val="0"/>
                <w:numId w:val="19"/>
              </w:numPr>
              <w:tabs>
                <w:tab w:val="center" w:pos="4320"/>
                <w:tab w:val="right" w:pos="8640"/>
              </w:tabs>
              <w:jc w:val="both"/>
              <w:rPr>
                <w:rFonts w:eastAsia="Times New Roman" w:cs="Calibri"/>
                <w:color w:val="000000"/>
                <w:spacing w:val="-3"/>
                <w:lang w:val="en-GB" w:eastAsia="en-GB"/>
              </w:rPr>
            </w:pPr>
            <w:r w:rsidRPr="00487E7B">
              <w:rPr>
                <w:rFonts w:cs="Calibri"/>
              </w:rPr>
              <w:t>Women-led n</w:t>
            </w:r>
            <w:r w:rsidR="0068608D" w:rsidRPr="00487E7B">
              <w:rPr>
                <w:rFonts w:cs="Calibri"/>
              </w:rPr>
              <w:t xml:space="preserve">ational organizations based within the Middle East, </w:t>
            </w:r>
            <w:r w:rsidRPr="00487E7B">
              <w:rPr>
                <w:rFonts w:cs="Calibri"/>
              </w:rPr>
              <w:t xml:space="preserve">regional organizations, </w:t>
            </w:r>
            <w:r w:rsidR="0068608D" w:rsidRPr="00487E7B">
              <w:rPr>
                <w:rFonts w:cs="Calibri"/>
              </w:rPr>
              <w:t>youth organizations, and disabled person organizations (DPOs) are strongly encouraged to apply.</w:t>
            </w:r>
          </w:p>
        </w:tc>
      </w:tr>
    </w:tbl>
    <w:p w14:paraId="59273299" w14:textId="764368E4" w:rsidR="00C22EF1" w:rsidRPr="00487E7B" w:rsidRDefault="00C22EF1" w:rsidP="00637BD9">
      <w:pPr>
        <w:rPr>
          <w:rFonts w:ascii="Calibri" w:eastAsia="Calibri" w:hAnsi="Calibri" w:cs="Calibri"/>
          <w:color w:val="000000"/>
          <w:lang w:val="en-CA"/>
        </w:rPr>
      </w:pPr>
      <w:r w:rsidRPr="00487E7B">
        <w:rPr>
          <w:rFonts w:ascii="Calibri" w:eastAsia="Calibri" w:hAnsi="Calibri" w:cs="Calibri"/>
          <w:color w:val="000000"/>
          <w:spacing w:val="-2"/>
          <w:lang w:val="en-CA"/>
        </w:rPr>
        <w:br w:type="page"/>
      </w:r>
    </w:p>
    <w:p w14:paraId="17AA7DA6" w14:textId="002C8D0D" w:rsidR="00CA050B" w:rsidRPr="00487E7B" w:rsidRDefault="00CA050B" w:rsidP="007B6334">
      <w:pPr>
        <w:tabs>
          <w:tab w:val="center" w:pos="4320"/>
          <w:tab w:val="right" w:pos="8640"/>
        </w:tabs>
        <w:spacing w:after="0" w:line="240" w:lineRule="auto"/>
        <w:jc w:val="center"/>
        <w:rPr>
          <w:rFonts w:ascii="Calibri" w:eastAsia="Times New Roman" w:hAnsi="Calibri" w:cs="Calibri"/>
          <w:b/>
          <w:bCs/>
          <w:color w:val="002060"/>
          <w:highlight w:val="green"/>
          <w:lang w:val="en-GB" w:eastAsia="en-GB"/>
        </w:rPr>
      </w:pPr>
      <w:r w:rsidRPr="00487E7B">
        <w:rPr>
          <w:rFonts w:ascii="Calibri" w:eastAsia="Times New Roman" w:hAnsi="Calibri" w:cs="Calibri"/>
          <w:b/>
          <w:bCs/>
          <w:color w:val="002060"/>
          <w:lang w:val="en-GB" w:eastAsia="en-GB"/>
        </w:rPr>
        <w:lastRenderedPageBreak/>
        <w:t>Annex B-</w:t>
      </w:r>
      <w:r w:rsidR="007B6334" w:rsidRPr="00487E7B">
        <w:rPr>
          <w:rFonts w:ascii="Calibri" w:eastAsia="Times New Roman" w:hAnsi="Calibri" w:cs="Calibri"/>
          <w:b/>
          <w:bCs/>
          <w:color w:val="002060"/>
          <w:lang w:val="en-GB" w:eastAsia="en-GB"/>
        </w:rPr>
        <w:t>1</w:t>
      </w:r>
    </w:p>
    <w:p w14:paraId="204CEA91" w14:textId="6BA18CD0" w:rsidR="00CA050B" w:rsidRPr="00487E7B" w:rsidRDefault="00CA050B" w:rsidP="007B6334">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t>Mandatory requirements/pre-qualification criteria</w:t>
      </w:r>
    </w:p>
    <w:p w14:paraId="411AD0E3" w14:textId="77777777" w:rsidR="008A4EC7" w:rsidRPr="00487E7B" w:rsidRDefault="008A4EC7" w:rsidP="008A4EC7">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t>[To be completed by proponents and returned with their proposal]</w:t>
      </w:r>
    </w:p>
    <w:p w14:paraId="2FA404C5" w14:textId="77777777" w:rsidR="008A4EC7" w:rsidRPr="00487E7B" w:rsidRDefault="008A4EC7" w:rsidP="007B6334">
      <w:pPr>
        <w:tabs>
          <w:tab w:val="center" w:pos="4320"/>
          <w:tab w:val="right" w:pos="8640"/>
        </w:tabs>
        <w:spacing w:after="0" w:line="240" w:lineRule="auto"/>
        <w:jc w:val="center"/>
        <w:rPr>
          <w:rFonts w:ascii="Calibri" w:eastAsia="Times New Roman" w:hAnsi="Calibri" w:cs="Calibri"/>
          <w:b/>
          <w:color w:val="000000"/>
          <w:lang w:val="en-GB" w:eastAsia="en-GB"/>
        </w:rPr>
      </w:pPr>
    </w:p>
    <w:p w14:paraId="02A30447" w14:textId="77777777" w:rsidR="00CA050B" w:rsidRPr="00487E7B"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p>
    <w:p w14:paraId="42E7C965" w14:textId="77777777" w:rsidR="00CA050B" w:rsidRPr="00487E7B"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Call for proposal</w:t>
      </w:r>
    </w:p>
    <w:p w14:paraId="51260AF9" w14:textId="77777777" w:rsidR="00CA050B" w:rsidRPr="00487E7B"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 xml:space="preserve">Description of Services: </w:t>
      </w:r>
    </w:p>
    <w:p w14:paraId="3B7FD6C9" w14:textId="77777777" w:rsidR="00CA050B" w:rsidRPr="00487E7B"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 xml:space="preserve">CFP No. </w:t>
      </w:r>
    </w:p>
    <w:p w14:paraId="325FBF2D" w14:textId="77777777" w:rsidR="00CA050B" w:rsidRPr="00487E7B"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lang w:val="en-CA"/>
        </w:rPr>
      </w:pPr>
    </w:p>
    <w:p w14:paraId="0E527468" w14:textId="77777777" w:rsidR="00CA050B" w:rsidRPr="00487E7B"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u w:val="single"/>
          <w:lang w:val="en-CA"/>
        </w:rPr>
      </w:pPr>
    </w:p>
    <w:p w14:paraId="0C487E45" w14:textId="77777777" w:rsidR="00CA050B" w:rsidRPr="00487E7B"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487E7B" w:rsidRDefault="00CA050B" w:rsidP="00CA050B">
      <w:pPr>
        <w:spacing w:after="0" w:line="240" w:lineRule="auto"/>
        <w:rPr>
          <w:rFonts w:ascii="Calibri" w:eastAsia="Calibri" w:hAnsi="Calibri" w:cs="Calibri"/>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487E7B" w14:paraId="254A0858" w14:textId="77777777" w:rsidTr="2D8D40C5">
        <w:tc>
          <w:tcPr>
            <w:tcW w:w="6011" w:type="dxa"/>
            <w:shd w:val="clear" w:color="auto" w:fill="D5DCE4" w:themeFill="text2" w:themeFillTint="33"/>
          </w:tcPr>
          <w:p w14:paraId="0A09F4E1" w14:textId="77777777" w:rsidR="00CA050B" w:rsidRPr="00487E7B" w:rsidRDefault="00CA050B" w:rsidP="00C41F68">
            <w:pPr>
              <w:keepNext/>
              <w:spacing w:after="60" w:line="240" w:lineRule="auto"/>
              <w:jc w:val="both"/>
              <w:outlineLvl w:val="3"/>
              <w:rPr>
                <w:rFonts w:ascii="Calibri" w:eastAsia="Arial" w:hAnsi="Calibri" w:cs="Calibri"/>
                <w:b/>
                <w:i/>
                <w:iCs/>
                <w:color w:val="000000"/>
              </w:rPr>
            </w:pPr>
            <w:r w:rsidRPr="00487E7B">
              <w:rPr>
                <w:rFonts w:ascii="Calibri" w:eastAsia="Arial" w:hAnsi="Calibri" w:cs="Calibri"/>
                <w:b/>
                <w:color w:val="000000"/>
              </w:rPr>
              <w:t>Mandatory requirements/pre-qualification criteria</w:t>
            </w:r>
          </w:p>
        </w:tc>
        <w:tc>
          <w:tcPr>
            <w:tcW w:w="3078" w:type="dxa"/>
            <w:shd w:val="clear" w:color="auto" w:fill="D5DCE4" w:themeFill="text2" w:themeFillTint="33"/>
          </w:tcPr>
          <w:p w14:paraId="3B040BEB" w14:textId="77777777" w:rsidR="00CA050B" w:rsidRPr="00487E7B" w:rsidRDefault="00CA050B" w:rsidP="00C41F68">
            <w:pPr>
              <w:keepNext/>
              <w:spacing w:after="60" w:line="240" w:lineRule="auto"/>
              <w:jc w:val="both"/>
              <w:outlineLvl w:val="3"/>
              <w:rPr>
                <w:rFonts w:ascii="Calibri" w:eastAsia="Arial" w:hAnsi="Calibri" w:cs="Calibri"/>
                <w:b/>
                <w:i/>
                <w:iCs/>
                <w:color w:val="000000"/>
              </w:rPr>
            </w:pPr>
            <w:r w:rsidRPr="00487E7B">
              <w:rPr>
                <w:rFonts w:ascii="Calibri" w:eastAsia="Arial" w:hAnsi="Calibri" w:cs="Calibri"/>
                <w:b/>
                <w:color w:val="000000"/>
              </w:rPr>
              <w:t>Proponent’s response</w:t>
            </w:r>
          </w:p>
        </w:tc>
      </w:tr>
      <w:tr w:rsidR="00CA050B" w:rsidRPr="00487E7B" w14:paraId="4F972DF8" w14:textId="77777777" w:rsidTr="2D8D40C5">
        <w:tc>
          <w:tcPr>
            <w:tcW w:w="6011" w:type="dxa"/>
          </w:tcPr>
          <w:p w14:paraId="242EE6DF" w14:textId="77777777" w:rsidR="00CA050B" w:rsidRPr="00487E7B" w:rsidRDefault="00CA050B" w:rsidP="003F0287">
            <w:pPr>
              <w:numPr>
                <w:ilvl w:val="1"/>
                <w:numId w:val="3"/>
              </w:numPr>
              <w:spacing w:before="120" w:after="120" w:line="240" w:lineRule="auto"/>
              <w:ind w:left="432"/>
              <w:contextualSpacing/>
              <w:jc w:val="both"/>
              <w:rPr>
                <w:rFonts w:ascii="Calibri" w:eastAsia="Calibri" w:hAnsi="Calibri" w:cs="Calibri"/>
                <w:color w:val="000000"/>
                <w:lang w:val="en-CA"/>
              </w:rPr>
            </w:pPr>
            <w:r w:rsidRPr="00487E7B">
              <w:rPr>
                <w:rFonts w:ascii="Calibri" w:eastAsia="Calibri" w:hAnsi="Calibri" w:cs="Calibri"/>
                <w:color w:val="00000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Reference #1:</w:t>
            </w:r>
          </w:p>
          <w:p w14:paraId="777ED75C"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Reference #2:</w:t>
            </w:r>
          </w:p>
          <w:p w14:paraId="5818EF0A" w14:textId="77777777" w:rsidR="00CA050B" w:rsidRPr="00487E7B" w:rsidRDefault="00CA050B" w:rsidP="00A15534">
            <w:pPr>
              <w:spacing w:before="120" w:after="120" w:line="240" w:lineRule="auto"/>
              <w:rPr>
                <w:rFonts w:ascii="Calibri" w:eastAsia="Calibri" w:hAnsi="Calibri" w:cs="Calibri"/>
                <w:color w:val="000000"/>
                <w:lang w:val="en-CA"/>
              </w:rPr>
            </w:pPr>
          </w:p>
        </w:tc>
      </w:tr>
      <w:tr w:rsidR="00CA050B" w:rsidRPr="00487E7B" w14:paraId="1490E619" w14:textId="77777777" w:rsidTr="2D8D40C5">
        <w:tc>
          <w:tcPr>
            <w:tcW w:w="6011" w:type="dxa"/>
          </w:tcPr>
          <w:p w14:paraId="75CB6D0A" w14:textId="77777777" w:rsidR="00CA050B" w:rsidRPr="00487E7B" w:rsidRDefault="00CA050B" w:rsidP="003F0287">
            <w:pPr>
              <w:numPr>
                <w:ilvl w:val="1"/>
                <w:numId w:val="3"/>
              </w:numPr>
              <w:spacing w:before="120" w:after="120" w:line="240" w:lineRule="auto"/>
              <w:ind w:left="432"/>
              <w:contextualSpacing/>
              <w:jc w:val="both"/>
              <w:rPr>
                <w:rFonts w:ascii="Calibri" w:eastAsia="Calibri" w:hAnsi="Calibri" w:cs="Calibri"/>
                <w:color w:val="000000"/>
                <w:lang w:val="en-CA"/>
              </w:rPr>
            </w:pPr>
            <w:r w:rsidRPr="00487E7B">
              <w:rPr>
                <w:rFonts w:ascii="Calibri" w:eastAsia="Calibri" w:hAnsi="Calibri" w:cs="Calibri"/>
                <w:color w:val="000000"/>
                <w:lang w:val="en-CA"/>
              </w:rPr>
              <w:t>Confirm proponent is duly registered or has the legal basis/mandate as an organization</w:t>
            </w:r>
          </w:p>
        </w:tc>
        <w:tc>
          <w:tcPr>
            <w:tcW w:w="3078" w:type="dxa"/>
          </w:tcPr>
          <w:p w14:paraId="182312B2"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Yes/No</w:t>
            </w:r>
          </w:p>
        </w:tc>
      </w:tr>
      <w:tr w:rsidR="00CA050B" w:rsidRPr="00487E7B" w14:paraId="6D81035A" w14:textId="77777777" w:rsidTr="2D8D40C5">
        <w:tc>
          <w:tcPr>
            <w:tcW w:w="6011" w:type="dxa"/>
          </w:tcPr>
          <w:p w14:paraId="15D7FFBD" w14:textId="25C1D94C" w:rsidR="00CA050B" w:rsidRPr="00487E7B" w:rsidRDefault="00CA050B" w:rsidP="003F0287">
            <w:pPr>
              <w:numPr>
                <w:ilvl w:val="1"/>
                <w:numId w:val="3"/>
              </w:numPr>
              <w:spacing w:before="120" w:after="120" w:line="240" w:lineRule="auto"/>
              <w:ind w:left="432"/>
              <w:contextualSpacing/>
              <w:jc w:val="both"/>
              <w:rPr>
                <w:rFonts w:ascii="Calibri" w:eastAsia="Calibri" w:hAnsi="Calibri" w:cs="Calibri"/>
                <w:color w:val="000000"/>
                <w:lang w:val="en-CA"/>
              </w:rPr>
            </w:pPr>
            <w:r w:rsidRPr="00487E7B">
              <w:rPr>
                <w:rFonts w:ascii="Calibri" w:eastAsia="Calibri" w:hAnsi="Calibri" w:cs="Calibri"/>
                <w:color w:val="000000"/>
                <w:lang w:val="en-CA"/>
              </w:rPr>
              <w:t>Confirm proponent as an organization has been in operation for at least five (5) years</w:t>
            </w:r>
            <w:r w:rsidR="0091403E" w:rsidRPr="00487E7B">
              <w:rPr>
                <w:rStyle w:val="FootnoteReference"/>
                <w:rFonts w:ascii="Calibri" w:eastAsia="Calibri" w:hAnsi="Calibri" w:cs="Calibri"/>
                <w:color w:val="000000"/>
                <w:lang w:val="en-CA"/>
              </w:rPr>
              <w:footnoteReference w:id="2"/>
            </w:r>
            <w:r w:rsidRPr="00487E7B">
              <w:rPr>
                <w:rFonts w:ascii="Calibri" w:eastAsia="Calibri" w:hAnsi="Calibri" w:cs="Calibri"/>
                <w:color w:val="000000"/>
                <w:lang w:val="en-CA"/>
              </w:rPr>
              <w:t xml:space="preserve"> </w:t>
            </w:r>
          </w:p>
        </w:tc>
        <w:tc>
          <w:tcPr>
            <w:tcW w:w="3078" w:type="dxa"/>
          </w:tcPr>
          <w:p w14:paraId="1A7AA10C"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Yes/No</w:t>
            </w:r>
          </w:p>
        </w:tc>
      </w:tr>
      <w:tr w:rsidR="00CA050B" w:rsidRPr="00487E7B" w14:paraId="4A8D7D4A" w14:textId="77777777" w:rsidTr="2D8D40C5">
        <w:tc>
          <w:tcPr>
            <w:tcW w:w="6011" w:type="dxa"/>
          </w:tcPr>
          <w:p w14:paraId="096A842B" w14:textId="77777777" w:rsidR="00CA050B" w:rsidRPr="00487E7B" w:rsidRDefault="00CA050B" w:rsidP="003F0287">
            <w:pPr>
              <w:numPr>
                <w:ilvl w:val="1"/>
                <w:numId w:val="3"/>
              </w:numPr>
              <w:spacing w:before="120" w:after="120" w:line="240" w:lineRule="auto"/>
              <w:ind w:left="432"/>
              <w:contextualSpacing/>
              <w:jc w:val="both"/>
              <w:rPr>
                <w:rFonts w:ascii="Calibri" w:eastAsia="Calibri" w:hAnsi="Calibri" w:cs="Calibri"/>
                <w:color w:val="000000"/>
                <w:lang w:val="en-CA"/>
              </w:rPr>
            </w:pPr>
            <w:r w:rsidRPr="00487E7B">
              <w:rPr>
                <w:rFonts w:ascii="Calibri" w:eastAsia="Calibri" w:hAnsi="Calibri" w:cs="Calibri"/>
                <w:color w:val="000000"/>
                <w:lang w:val="en-CA"/>
              </w:rPr>
              <w:t>Confirm proponent has a permanent office within the location area.</w:t>
            </w:r>
          </w:p>
        </w:tc>
        <w:tc>
          <w:tcPr>
            <w:tcW w:w="3078" w:type="dxa"/>
          </w:tcPr>
          <w:p w14:paraId="565D0B75"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Yes/No</w:t>
            </w:r>
          </w:p>
        </w:tc>
      </w:tr>
      <w:tr w:rsidR="00CA050B" w:rsidRPr="00487E7B" w14:paraId="1F44FC2E" w14:textId="77777777" w:rsidTr="2D8D40C5">
        <w:tc>
          <w:tcPr>
            <w:tcW w:w="6011" w:type="dxa"/>
          </w:tcPr>
          <w:p w14:paraId="310C6E67" w14:textId="77777777" w:rsidR="00CA050B" w:rsidRPr="00487E7B" w:rsidRDefault="00CA050B" w:rsidP="003F0287">
            <w:pPr>
              <w:numPr>
                <w:ilvl w:val="1"/>
                <w:numId w:val="3"/>
              </w:numPr>
              <w:spacing w:before="120" w:after="120" w:line="240" w:lineRule="auto"/>
              <w:ind w:left="432"/>
              <w:contextualSpacing/>
              <w:jc w:val="both"/>
              <w:rPr>
                <w:rFonts w:ascii="Calibri" w:eastAsia="Calibri" w:hAnsi="Calibri" w:cs="Calibri"/>
                <w:color w:val="000000"/>
                <w:lang w:val="en-CA"/>
              </w:rPr>
            </w:pPr>
            <w:r w:rsidRPr="00487E7B">
              <w:rPr>
                <w:rFonts w:ascii="Calibri" w:eastAsia="Calibri" w:hAnsi="Calibri" w:cs="Calibri"/>
                <w:color w:val="000000"/>
                <w:lang w:val="en-CA"/>
              </w:rPr>
              <w:t>Pr</w:t>
            </w:r>
            <w:r w:rsidRPr="00487E7B">
              <w:rPr>
                <w:rFonts w:ascii="Calibri" w:eastAsia="Arial,Times New Roman" w:hAnsi="Calibri" w:cs="Calibri"/>
                <w:color w:val="000000"/>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 xml:space="preserve">Yes/No  </w:t>
            </w:r>
          </w:p>
          <w:p w14:paraId="68B5BDF3" w14:textId="77777777" w:rsidR="00CA050B" w:rsidRPr="00487E7B" w:rsidRDefault="00CA050B" w:rsidP="00A15534">
            <w:pPr>
              <w:spacing w:before="120" w:after="120" w:line="240" w:lineRule="auto"/>
              <w:rPr>
                <w:rFonts w:ascii="Calibri" w:eastAsia="Calibri" w:hAnsi="Calibri" w:cs="Calibri"/>
                <w:color w:val="000000"/>
                <w:lang w:val="en-CA"/>
              </w:rPr>
            </w:pPr>
          </w:p>
        </w:tc>
      </w:tr>
      <w:tr w:rsidR="00CA050B" w:rsidRPr="00487E7B"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487E7B" w:rsidRDefault="00CA050B" w:rsidP="00A15534">
            <w:pPr>
              <w:spacing w:before="120" w:after="120" w:line="240" w:lineRule="auto"/>
              <w:ind w:left="495" w:hanging="495"/>
              <w:rPr>
                <w:rFonts w:ascii="Calibri" w:eastAsia="Calibri" w:hAnsi="Calibri" w:cs="Calibri"/>
                <w:color w:val="000000"/>
                <w:lang w:val="en-CA"/>
              </w:rPr>
            </w:pPr>
            <w:r w:rsidRPr="00487E7B">
              <w:rPr>
                <w:rFonts w:ascii="Calibri" w:eastAsia="Arial" w:hAnsi="Calibri" w:cs="Calibri"/>
                <w:color w:val="00000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 xml:space="preserve">Yes/No  </w:t>
            </w:r>
          </w:p>
          <w:p w14:paraId="3A6A45F1" w14:textId="77777777" w:rsidR="00CA050B" w:rsidRPr="00487E7B" w:rsidRDefault="00CA050B" w:rsidP="00A15534">
            <w:pPr>
              <w:spacing w:before="120" w:after="120" w:line="240" w:lineRule="auto"/>
              <w:rPr>
                <w:rFonts w:ascii="Calibri" w:eastAsia="Calibri" w:hAnsi="Calibri" w:cs="Calibri"/>
                <w:color w:val="000000"/>
                <w:lang w:val="en-CA"/>
              </w:rPr>
            </w:pPr>
          </w:p>
        </w:tc>
      </w:tr>
      <w:tr w:rsidR="004A5BB6" w:rsidRPr="00487E7B"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487E7B" w:rsidRDefault="004A5BB6" w:rsidP="00A15534">
            <w:pPr>
              <w:spacing w:before="120" w:after="120" w:line="240" w:lineRule="auto"/>
              <w:ind w:left="495" w:hanging="495"/>
              <w:rPr>
                <w:rFonts w:ascii="Calibri" w:eastAsia="Arial" w:hAnsi="Calibri" w:cs="Calibri"/>
                <w:color w:val="000000"/>
                <w:lang w:val="en-CA"/>
              </w:rPr>
            </w:pPr>
            <w:r w:rsidRPr="00487E7B">
              <w:rPr>
                <w:rFonts w:ascii="Calibri" w:eastAsia="Arial" w:hAnsi="Calibri" w:cs="Calibri"/>
                <w:color w:val="000000"/>
                <w:lang w:val="en-CA"/>
              </w:rPr>
              <w:t>1.7</w:t>
            </w:r>
            <w:r w:rsidR="00C41F68" w:rsidRPr="00487E7B">
              <w:rPr>
                <w:rFonts w:ascii="Calibri" w:eastAsia="Arial" w:hAnsi="Calibri" w:cs="Calibri"/>
                <w:color w:val="000000"/>
                <w:lang w:val="en-CA"/>
              </w:rPr>
              <w:t xml:space="preserve">     </w:t>
            </w:r>
            <w:r w:rsidR="00C41F68" w:rsidRPr="00487E7B">
              <w:rPr>
                <w:rFonts w:ascii="Calibri" w:eastAsia="Arial" w:hAnsi="Calibri" w:cs="Calibri"/>
                <w:lang w:val="en-CA"/>
              </w:rPr>
              <w:t xml:space="preserve">Confirm that proponent has not been the subject of any investigations and/or has not been charged for any misconduct related </w:t>
            </w:r>
            <w:r w:rsidR="00C41F68" w:rsidRPr="00487E7B">
              <w:rPr>
                <w:rFonts w:ascii="Calibri" w:eastAsia="Times New Roman" w:hAnsi="Calibri" w:cs="Calibri"/>
              </w:rPr>
              <w:t>to sexual exploitation and abuse (SEA)</w:t>
            </w:r>
            <w:r w:rsidR="00C41F68" w:rsidRPr="00487E7B">
              <w:rPr>
                <w:rFonts w:ascii="Calibri" w:eastAsia="Times New Roman" w:hAnsi="Calibri" w:cs="Calibri"/>
                <w:vertAlign w:val="superscript"/>
              </w:rPr>
              <w:footnoteReference w:id="3"/>
            </w:r>
            <w:r w:rsidR="00C41F68" w:rsidRPr="00487E7B">
              <w:rPr>
                <w:rFonts w:ascii="Calibri" w:eastAsia="Times New Roman" w:hAnsi="Calibri" w:cs="Calibri"/>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487E7B" w:rsidRDefault="004A5BB6" w:rsidP="00A15534">
            <w:pPr>
              <w:spacing w:before="120" w:after="120" w:line="240" w:lineRule="auto"/>
              <w:rPr>
                <w:rFonts w:ascii="Calibri" w:eastAsia="Calibri" w:hAnsi="Calibri" w:cs="Calibri"/>
                <w:color w:val="000000"/>
                <w:lang w:val="en-CA"/>
              </w:rPr>
            </w:pPr>
          </w:p>
        </w:tc>
      </w:tr>
      <w:tr w:rsidR="00CA050B" w:rsidRPr="00487E7B"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487E7B" w:rsidRDefault="2D8D40C5" w:rsidP="2D8D40C5">
            <w:pPr>
              <w:spacing w:before="120" w:after="120" w:line="240" w:lineRule="auto"/>
              <w:ind w:left="495" w:hanging="495"/>
              <w:rPr>
                <w:rFonts w:ascii="Calibri" w:eastAsia="Arial" w:hAnsi="Calibri" w:cs="Calibri"/>
                <w:color w:val="000000" w:themeColor="text1"/>
                <w:lang w:val="en-CA"/>
              </w:rPr>
            </w:pPr>
            <w:r w:rsidRPr="00487E7B">
              <w:rPr>
                <w:rFonts w:ascii="Calibri" w:eastAsia="Arial" w:hAnsi="Calibri" w:cs="Calibri"/>
                <w:color w:val="000000" w:themeColor="text1"/>
                <w:lang w:val="en-CA"/>
              </w:rPr>
              <w:lastRenderedPageBreak/>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487E7B" w:rsidRDefault="00CA050B" w:rsidP="00A15534">
            <w:pPr>
              <w:spacing w:before="120" w:after="120" w:line="240" w:lineRule="auto"/>
              <w:rPr>
                <w:rFonts w:ascii="Calibri" w:eastAsia="Calibri" w:hAnsi="Calibri" w:cs="Calibri"/>
                <w:color w:val="000000"/>
                <w:lang w:val="en-CA"/>
              </w:rPr>
            </w:pPr>
            <w:r w:rsidRPr="00487E7B">
              <w:rPr>
                <w:rFonts w:ascii="Calibri" w:eastAsia="Calibri" w:hAnsi="Calibri" w:cs="Calibri"/>
                <w:color w:val="000000"/>
                <w:lang w:val="en-CA"/>
              </w:rPr>
              <w:t xml:space="preserve">Yes/No  </w:t>
            </w:r>
          </w:p>
          <w:p w14:paraId="7C12A868" w14:textId="77777777" w:rsidR="00CA050B" w:rsidRPr="00487E7B" w:rsidRDefault="00CA050B" w:rsidP="00A15534">
            <w:pPr>
              <w:spacing w:before="120" w:after="120" w:line="240" w:lineRule="auto"/>
              <w:rPr>
                <w:rFonts w:ascii="Calibri" w:eastAsia="Calibri" w:hAnsi="Calibri" w:cs="Calibri"/>
                <w:color w:val="000000"/>
                <w:lang w:val="en-CA"/>
              </w:rPr>
            </w:pPr>
          </w:p>
        </w:tc>
      </w:tr>
    </w:tbl>
    <w:p w14:paraId="3BF057D4" w14:textId="77777777" w:rsidR="00CA050B" w:rsidRPr="00487E7B" w:rsidRDefault="00CA050B" w:rsidP="00CA050B">
      <w:pPr>
        <w:spacing w:before="120" w:after="120" w:line="240" w:lineRule="auto"/>
        <w:rPr>
          <w:rFonts w:ascii="Calibri" w:eastAsia="Calibri" w:hAnsi="Calibri" w:cs="Calibri"/>
          <w:b/>
          <w:bCs/>
          <w:color w:val="000000"/>
          <w:lang w:val="en-CA"/>
        </w:rPr>
      </w:pPr>
    </w:p>
    <w:p w14:paraId="0E663237" w14:textId="77777777" w:rsidR="00CA050B" w:rsidRPr="00487E7B" w:rsidRDefault="00CA050B" w:rsidP="00CA050B">
      <w:pPr>
        <w:spacing w:after="0" w:line="240" w:lineRule="auto"/>
        <w:rPr>
          <w:rFonts w:ascii="Calibri" w:eastAsia="Times New Roman" w:hAnsi="Calibri" w:cs="Calibri"/>
          <w:b/>
          <w:color w:val="000000"/>
          <w:spacing w:val="-3"/>
          <w:lang w:val="en-GB" w:eastAsia="en-GB"/>
        </w:rPr>
      </w:pPr>
      <w:r w:rsidRPr="00487E7B">
        <w:rPr>
          <w:rFonts w:ascii="Calibri" w:eastAsia="Calibri" w:hAnsi="Calibri" w:cs="Calibri"/>
          <w:color w:val="000000"/>
          <w:spacing w:val="-3"/>
          <w:lang w:val="en-CA"/>
        </w:rPr>
        <w:br w:type="page"/>
      </w:r>
    </w:p>
    <w:p w14:paraId="2402A115" w14:textId="4009CFFA" w:rsidR="009812E6" w:rsidRPr="00487E7B" w:rsidRDefault="009812E6" w:rsidP="009812E6">
      <w:pPr>
        <w:spacing w:after="0" w:line="240" w:lineRule="auto"/>
        <w:jc w:val="center"/>
        <w:rPr>
          <w:rFonts w:ascii="Calibri" w:eastAsia="Times New Roman" w:hAnsi="Calibri" w:cs="Calibri"/>
          <w:b/>
          <w:color w:val="0070C0"/>
          <w:lang w:val="en-GB" w:eastAsia="en-GB"/>
        </w:rPr>
      </w:pPr>
      <w:r w:rsidRPr="00487E7B">
        <w:rPr>
          <w:rFonts w:ascii="Calibri" w:eastAsia="Times New Roman" w:hAnsi="Calibri" w:cs="Calibri"/>
          <w:b/>
          <w:color w:val="0070C0"/>
          <w:lang w:val="en-GB" w:eastAsia="en-GB"/>
        </w:rPr>
        <w:lastRenderedPageBreak/>
        <w:t>Section 2</w:t>
      </w:r>
    </w:p>
    <w:p w14:paraId="0548030C" w14:textId="77777777" w:rsidR="00C22EF1" w:rsidRPr="00487E7B" w:rsidRDefault="00C22EF1" w:rsidP="00C22EF1">
      <w:pPr>
        <w:rPr>
          <w:rFonts w:ascii="Calibri" w:eastAsia="Calibri" w:hAnsi="Calibri" w:cs="Calibri"/>
          <w:color w:val="000000"/>
          <w:lang w:val="en-CA"/>
        </w:rPr>
      </w:pPr>
    </w:p>
    <w:p w14:paraId="0458BA22" w14:textId="24252C13" w:rsidR="00C22EF1" w:rsidRPr="00487E7B" w:rsidRDefault="00C22EF1" w:rsidP="009812E6">
      <w:pPr>
        <w:spacing w:after="0" w:line="240" w:lineRule="auto"/>
        <w:rPr>
          <w:rFonts w:ascii="Calibri" w:eastAsia="Calibri" w:hAnsi="Calibri" w:cs="Calibri"/>
          <w:b/>
          <w:bCs/>
          <w:color w:val="000000"/>
          <w:lang w:val="en-CA"/>
        </w:rPr>
      </w:pPr>
      <w:r w:rsidRPr="00487E7B">
        <w:rPr>
          <w:rFonts w:ascii="Calibri" w:eastAsia="Calibri" w:hAnsi="Calibri" w:cs="Calibri"/>
          <w:b/>
          <w:bCs/>
          <w:color w:val="000000"/>
          <w:lang w:val="en-CA"/>
        </w:rPr>
        <w:t>CFP No. (To be filled in by UN Women)</w:t>
      </w:r>
    </w:p>
    <w:p w14:paraId="5AE968EA"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37C0C935" w14:textId="102E35E2" w:rsidR="004B1152" w:rsidRPr="00487E7B" w:rsidRDefault="004B1152" w:rsidP="003F0287">
      <w:pPr>
        <w:pStyle w:val="ListParagraph"/>
        <w:numPr>
          <w:ilvl w:val="0"/>
          <w:numId w:val="13"/>
        </w:numPr>
        <w:tabs>
          <w:tab w:val="center" w:pos="4320"/>
          <w:tab w:val="right" w:pos="8640"/>
        </w:tabs>
        <w:spacing w:after="0" w:line="240" w:lineRule="auto"/>
        <w:rPr>
          <w:rFonts w:ascii="Calibri" w:eastAsia="Times New Roman" w:hAnsi="Calibri" w:cs="Calibri"/>
          <w:b/>
          <w:color w:val="0070C0"/>
          <w:lang w:val="en-GB" w:eastAsia="en-GB"/>
        </w:rPr>
      </w:pPr>
      <w:r w:rsidRPr="00487E7B">
        <w:rPr>
          <w:rFonts w:ascii="Calibri" w:eastAsia="Times New Roman" w:hAnsi="Calibri" w:cs="Calibri"/>
          <w:b/>
          <w:color w:val="0070C0"/>
          <w:lang w:val="en-GB" w:eastAsia="en-GB"/>
        </w:rPr>
        <w:t>Instructions to proponents (Responsible Parties)</w:t>
      </w:r>
    </w:p>
    <w:p w14:paraId="476ACC8C"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1BE40EC1" w14:textId="77777777" w:rsidR="00C22EF1" w:rsidRPr="00487E7B" w:rsidRDefault="00C22EF1" w:rsidP="00C22EF1">
      <w:pPr>
        <w:tabs>
          <w:tab w:val="center" w:pos="4680"/>
          <w:tab w:val="right" w:pos="9360"/>
        </w:tabs>
        <w:spacing w:after="0" w:line="240" w:lineRule="auto"/>
        <w:rPr>
          <w:rFonts w:ascii="Calibri" w:eastAsia="Calibri" w:hAnsi="Calibri" w:cs="Calibri"/>
          <w:color w:val="000000"/>
          <w:lang w:val="en-CA"/>
        </w:rPr>
      </w:pPr>
    </w:p>
    <w:p w14:paraId="1716B764" w14:textId="77777777" w:rsidR="00C22EF1" w:rsidRPr="00487E7B" w:rsidRDefault="00C22EF1" w:rsidP="003F0287">
      <w:pPr>
        <w:keepNext/>
        <w:keepLines/>
        <w:numPr>
          <w:ilvl w:val="0"/>
          <w:numId w:val="7"/>
        </w:numPr>
        <w:spacing w:after="0" w:line="240" w:lineRule="auto"/>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 Introduction</w:t>
      </w:r>
    </w:p>
    <w:p w14:paraId="74170ECB" w14:textId="7FA9613D" w:rsidR="006A5A4D" w:rsidRPr="00487E7B" w:rsidRDefault="00C22EF1" w:rsidP="003F0287">
      <w:pPr>
        <w:numPr>
          <w:ilvl w:val="1"/>
          <w:numId w:val="7"/>
        </w:numPr>
        <w:tabs>
          <w:tab w:val="left" w:pos="-1440"/>
        </w:tabs>
        <w:suppressAutoHyphens/>
        <w:spacing w:after="0" w:line="360" w:lineRule="auto"/>
        <w:contextualSpacing/>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UN</w:t>
      </w:r>
      <w:r w:rsidR="00913B3F" w:rsidRPr="00487E7B">
        <w:rPr>
          <w:rFonts w:ascii="Calibri" w:eastAsia="Calibri" w:hAnsi="Calibri" w:cs="Calibri"/>
          <w:color w:val="000000"/>
          <w:spacing w:val="-3"/>
          <w:lang w:val="en-GB" w:eastAsia="en-GB"/>
        </w:rPr>
        <w:t>-</w:t>
      </w:r>
      <w:r w:rsidRPr="00487E7B">
        <w:rPr>
          <w:rFonts w:ascii="Calibri" w:eastAsia="Calibri" w:hAnsi="Calibri" w:cs="Calibri"/>
          <w:color w:val="000000"/>
          <w:spacing w:val="-3"/>
          <w:lang w:val="en-GB" w:eastAsia="en-GB"/>
        </w:rPr>
        <w:t xml:space="preserve">WOMEN </w:t>
      </w:r>
      <w:r w:rsidR="00191EDB" w:rsidRPr="00487E7B">
        <w:rPr>
          <w:rFonts w:ascii="Calibri" w:eastAsia="Calibri" w:hAnsi="Calibri" w:cs="Calibri"/>
          <w:color w:val="000000"/>
          <w:spacing w:val="-3"/>
          <w:lang w:val="en-GB" w:eastAsia="en-GB"/>
        </w:rPr>
        <w:t>invite</w:t>
      </w:r>
      <w:r w:rsidRPr="00487E7B">
        <w:rPr>
          <w:rFonts w:ascii="Calibri" w:eastAsia="Calibri" w:hAnsi="Calibri" w:cs="Calibri"/>
          <w:color w:val="000000"/>
          <w:spacing w:val="-3"/>
          <w:lang w:val="en-GB" w:eastAsia="en-GB"/>
        </w:rPr>
        <w:t xml:space="preserve"> qualified parties to submit Technical and Financial Proposals to provide services associated with the UN</w:t>
      </w:r>
      <w:r w:rsidR="00913B3F" w:rsidRPr="00487E7B">
        <w:rPr>
          <w:rFonts w:ascii="Calibri" w:eastAsia="Calibri" w:hAnsi="Calibri" w:cs="Calibri"/>
          <w:color w:val="000000"/>
          <w:spacing w:val="-3"/>
          <w:lang w:val="en-GB" w:eastAsia="en-GB"/>
        </w:rPr>
        <w:t>-</w:t>
      </w:r>
      <w:r w:rsidRPr="00487E7B">
        <w:rPr>
          <w:rFonts w:ascii="Calibri" w:eastAsia="Calibri" w:hAnsi="Calibri" w:cs="Calibri"/>
          <w:color w:val="000000"/>
          <w:spacing w:val="-3"/>
          <w:lang w:val="en-GB" w:eastAsia="en-GB"/>
        </w:rPr>
        <w:t>WOMEN requirement for Responsible Party</w:t>
      </w:r>
      <w:r w:rsidR="006A5A4D" w:rsidRPr="00487E7B">
        <w:rPr>
          <w:rFonts w:ascii="Calibri" w:eastAsia="Calibri" w:hAnsi="Calibri" w:cs="Calibri"/>
          <w:color w:val="000000"/>
          <w:spacing w:val="-3"/>
          <w:lang w:val="en-GB" w:eastAsia="en-GB"/>
        </w:rPr>
        <w:t>.</w:t>
      </w:r>
    </w:p>
    <w:p w14:paraId="5D86306C" w14:textId="4748AACF" w:rsidR="00C22EF1" w:rsidRPr="00487E7B" w:rsidRDefault="006A5A4D" w:rsidP="00114487">
      <w:pPr>
        <w:numPr>
          <w:ilvl w:val="1"/>
          <w:numId w:val="7"/>
        </w:numPr>
        <w:tabs>
          <w:tab w:val="left" w:pos="-1440"/>
        </w:tabs>
        <w:suppressAutoHyphens/>
        <w:spacing w:after="0" w:line="240" w:lineRule="auto"/>
        <w:contextualSpacing/>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UN-Women is soliciting proposals from Civil Society Organizations (CSOs)</w:t>
      </w:r>
      <w:r w:rsidR="00191EDB" w:rsidRPr="00487E7B">
        <w:rPr>
          <w:rFonts w:ascii="Calibri" w:eastAsia="Calibri" w:hAnsi="Calibri" w:cs="Calibri"/>
          <w:color w:val="000000"/>
          <w:spacing w:val="-3"/>
          <w:lang w:val="en-GB" w:eastAsia="en-GB"/>
        </w:rPr>
        <w:t>.</w:t>
      </w:r>
      <w:r w:rsidR="000970E9" w:rsidRPr="00487E7B">
        <w:rPr>
          <w:rFonts w:ascii="Calibri" w:eastAsia="Calibri" w:hAnsi="Calibri" w:cs="Calibri"/>
          <w:color w:val="000000"/>
          <w:spacing w:val="-3"/>
          <w:lang w:val="en-GB" w:eastAsia="en-GB"/>
        </w:rPr>
        <w:t xml:space="preserve"> </w:t>
      </w:r>
      <w:r w:rsidR="00114487" w:rsidRPr="00487E7B">
        <w:rPr>
          <w:rFonts w:ascii="Calibri" w:hAnsi="Calibri" w:cs="Calibri"/>
          <w:b/>
          <w:bCs/>
        </w:rPr>
        <w:t>Women-led national organizations based within the Middle East, regional organizations, youth organizations, and disabled person organizations (DPOs) are strongly encouraged to apply.</w:t>
      </w:r>
    </w:p>
    <w:p w14:paraId="0330A6C3" w14:textId="77777777" w:rsidR="00114487" w:rsidRPr="00487E7B" w:rsidRDefault="00114487" w:rsidP="00D023E1">
      <w:pPr>
        <w:tabs>
          <w:tab w:val="left" w:pos="-1440"/>
        </w:tabs>
        <w:suppressAutoHyphens/>
        <w:spacing w:after="0" w:line="240" w:lineRule="auto"/>
        <w:ind w:left="720"/>
        <w:contextualSpacing/>
        <w:jc w:val="both"/>
        <w:rPr>
          <w:rFonts w:ascii="Calibri" w:eastAsia="Calibri" w:hAnsi="Calibri" w:cs="Calibri"/>
          <w:color w:val="000000"/>
          <w:spacing w:val="-3"/>
          <w:lang w:val="en-GB" w:eastAsia="en-GB"/>
        </w:rPr>
      </w:pPr>
    </w:p>
    <w:p w14:paraId="7FFC88CE" w14:textId="78F4F7F0" w:rsidR="00C22EF1" w:rsidRPr="00487E7B" w:rsidRDefault="00C22EF1" w:rsidP="003F0287">
      <w:pPr>
        <w:numPr>
          <w:ilvl w:val="1"/>
          <w:numId w:val="7"/>
        </w:numPr>
        <w:tabs>
          <w:tab w:val="left" w:pos="-1440"/>
        </w:tabs>
        <w:suppressAutoHyphens/>
        <w:spacing w:after="120" w:line="360" w:lineRule="auto"/>
        <w:jc w:val="both"/>
        <w:rPr>
          <w:rFonts w:ascii="Calibri" w:eastAsia="Calibri" w:hAnsi="Calibri" w:cs="Calibri"/>
          <w:color w:val="000000" w:themeColor="text1"/>
          <w:lang w:val="en-GB" w:eastAsia="en-GB"/>
        </w:rPr>
      </w:pPr>
      <w:r w:rsidRPr="00487E7B">
        <w:rPr>
          <w:rFonts w:ascii="Calibri" w:eastAsia="Calibri" w:hAnsi="Calibri" w:cs="Calibri"/>
          <w:color w:val="000000"/>
          <w:spacing w:val="-3"/>
          <w:lang w:val="en-GB" w:eastAsia="en-GB"/>
        </w:rPr>
        <w:t xml:space="preserve">A description of the services required is described in CfP Section </w:t>
      </w:r>
      <w:r w:rsidR="00191EDB" w:rsidRPr="00487E7B">
        <w:rPr>
          <w:rFonts w:ascii="Calibri" w:eastAsia="Calibri" w:hAnsi="Calibri" w:cs="Calibri"/>
          <w:color w:val="000000"/>
          <w:spacing w:val="-3"/>
          <w:lang w:val="en-GB" w:eastAsia="en-GB"/>
        </w:rPr>
        <w:t>1-</w:t>
      </w:r>
      <w:r w:rsidR="00551EBF" w:rsidRPr="00487E7B">
        <w:rPr>
          <w:rFonts w:ascii="Calibri" w:eastAsia="Calibri" w:hAnsi="Calibri" w:cs="Calibri"/>
          <w:color w:val="000000"/>
          <w:spacing w:val="-3"/>
          <w:lang w:val="en-GB" w:eastAsia="en-GB"/>
        </w:rPr>
        <w:t xml:space="preserve"> C </w:t>
      </w:r>
      <w:r w:rsidR="005E15B1" w:rsidRPr="00487E7B">
        <w:rPr>
          <w:rFonts w:ascii="Calibri" w:eastAsia="Calibri" w:hAnsi="Calibri" w:cs="Calibri"/>
          <w:color w:val="000000"/>
          <w:spacing w:val="-3"/>
          <w:lang w:val="en-GB" w:eastAsia="en-GB"/>
        </w:rPr>
        <w:t>“</w:t>
      </w:r>
      <w:r w:rsidRPr="00487E7B">
        <w:rPr>
          <w:rFonts w:ascii="Calibri" w:eastAsia="Calibri" w:hAnsi="Calibri" w:cs="Calibri"/>
          <w:color w:val="000000"/>
          <w:spacing w:val="-3"/>
          <w:lang w:val="en-GB" w:eastAsia="en-GB"/>
        </w:rPr>
        <w:t>Terms of Reference</w:t>
      </w:r>
      <w:r w:rsidR="005E15B1" w:rsidRPr="00487E7B">
        <w:rPr>
          <w:rFonts w:ascii="Calibri" w:eastAsia="Calibri" w:hAnsi="Calibri" w:cs="Calibri"/>
          <w:color w:val="000000"/>
          <w:spacing w:val="-3"/>
          <w:lang w:val="en-GB" w:eastAsia="en-GB"/>
        </w:rPr>
        <w:t>”</w:t>
      </w:r>
      <w:r w:rsidRPr="00487E7B">
        <w:rPr>
          <w:rFonts w:ascii="Calibri" w:eastAsia="Calibri" w:hAnsi="Calibri" w:cs="Calibri"/>
          <w:color w:val="000000"/>
          <w:spacing w:val="-3"/>
          <w:lang w:val="en-GB" w:eastAsia="en-GB"/>
        </w:rPr>
        <w:t>.</w:t>
      </w:r>
    </w:p>
    <w:p w14:paraId="1619446B" w14:textId="77777777" w:rsidR="00C22EF1" w:rsidRPr="00487E7B" w:rsidRDefault="00C22EF1" w:rsidP="003F0287">
      <w:pPr>
        <w:numPr>
          <w:ilvl w:val="1"/>
          <w:numId w:val="7"/>
        </w:numPr>
        <w:tabs>
          <w:tab w:val="left" w:pos="-1440"/>
        </w:tabs>
        <w:suppressAutoHyphens/>
        <w:spacing w:after="120" w:line="240" w:lineRule="auto"/>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UNWOMEN may, at its discretion, cancel the services in part or in whole.</w:t>
      </w:r>
    </w:p>
    <w:p w14:paraId="626280D4" w14:textId="77777777" w:rsidR="00C22EF1" w:rsidRPr="00487E7B" w:rsidRDefault="00C22EF1" w:rsidP="003F0287">
      <w:pPr>
        <w:numPr>
          <w:ilvl w:val="1"/>
          <w:numId w:val="7"/>
        </w:numPr>
        <w:tabs>
          <w:tab w:val="left" w:pos="-1440"/>
        </w:tabs>
        <w:suppressAutoHyphens/>
        <w:spacing w:after="120" w:line="240" w:lineRule="auto"/>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Proponents may withdraw the proposal after submission, provided that written notice of withdrawal is received by UN WOMEN prior to the deadline prescribed for submission of proposals. </w:t>
      </w:r>
      <w:r w:rsidRPr="00487E7B">
        <w:rPr>
          <w:rFonts w:ascii="Calibri" w:eastAsia="Calibri" w:hAnsi="Calibri" w:cs="Calibri"/>
          <w:color w:val="000000"/>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487E7B" w:rsidRDefault="00C22EF1" w:rsidP="003F0287">
      <w:pPr>
        <w:numPr>
          <w:ilvl w:val="1"/>
          <w:numId w:val="7"/>
        </w:numPr>
        <w:tabs>
          <w:tab w:val="left" w:pos="-1440"/>
        </w:tabs>
        <w:suppressAutoHyphens/>
        <w:spacing w:after="120" w:line="240" w:lineRule="auto"/>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487E7B">
        <w:rPr>
          <w:rFonts w:ascii="Calibri" w:eastAsia="Calibri" w:hAnsi="Calibri" w:cs="Calibri"/>
          <w:b/>
          <w:bCs/>
          <w:color w:val="000000"/>
          <w:spacing w:val="-3"/>
          <w:lang w:val="en-GB" w:eastAsia="en-GB"/>
        </w:rPr>
        <w:t xml:space="preserve"> </w:t>
      </w:r>
      <w:r w:rsidRPr="00487E7B">
        <w:rPr>
          <w:rFonts w:ascii="Calibri" w:eastAsia="Calibri" w:hAnsi="Calibri" w:cs="Calibri"/>
          <w:color w:val="000000"/>
          <w:spacing w:val="-3"/>
          <w:lang w:val="en-GB" w:eastAsia="en-GB"/>
        </w:rPr>
        <w:t>In exceptional circumstances, UNWOMEN may solicit the proponent’s consent to an extension of the period of validity. The request and the responses thereto shall be made in writing.</w:t>
      </w:r>
    </w:p>
    <w:p w14:paraId="15FA77B4" w14:textId="62F59430" w:rsidR="00C22EF1" w:rsidRPr="00487E7B" w:rsidRDefault="00C22EF1" w:rsidP="003F0287">
      <w:pPr>
        <w:numPr>
          <w:ilvl w:val="1"/>
          <w:numId w:val="7"/>
        </w:numPr>
        <w:tabs>
          <w:tab w:val="left" w:pos="-1440"/>
        </w:tabs>
        <w:suppressAutoHyphens/>
        <w:spacing w:after="120" w:line="240" w:lineRule="auto"/>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Effective with the release of this CFP,</w:t>
      </w:r>
      <w:r w:rsidR="00F24CA0" w:rsidRPr="00487E7B">
        <w:rPr>
          <w:rFonts w:ascii="Calibri" w:eastAsia="Calibri" w:hAnsi="Calibri" w:cs="Calibri"/>
          <w:color w:val="000000"/>
          <w:spacing w:val="-3"/>
          <w:lang w:val="en-GB" w:eastAsia="en-GB"/>
        </w:rPr>
        <w:t xml:space="preserve"> </w:t>
      </w:r>
      <w:r w:rsidRPr="00487E7B">
        <w:rPr>
          <w:rFonts w:ascii="Calibri" w:eastAsia="Calibri" w:hAnsi="Calibri" w:cs="Calibri"/>
          <w:color w:val="000000"/>
          <w:spacing w:val="-3"/>
          <w:u w:val="single"/>
          <w:lang w:val="en-GB" w:eastAsia="en-GB"/>
        </w:rPr>
        <w:t>all</w:t>
      </w:r>
      <w:r w:rsidRPr="00487E7B">
        <w:rPr>
          <w:rFonts w:ascii="Calibri" w:eastAsia="Calibri" w:hAnsi="Calibri" w:cs="Calibri"/>
          <w:color w:val="000000"/>
          <w:spacing w:val="-3"/>
          <w:lang w:val="en-GB" w:eastAsia="en-GB"/>
        </w:rPr>
        <w:t xml:space="preserve"> communications must be directed only to UNWOMEN, by email at</w:t>
      </w:r>
      <w:r w:rsidR="00EE7CD0" w:rsidRPr="00487E7B">
        <w:rPr>
          <w:rFonts w:ascii="Calibri" w:eastAsia="Calibri" w:hAnsi="Calibri" w:cs="Calibri"/>
          <w:spacing w:val="-3"/>
          <w:lang w:val="en-GB" w:eastAsia="en-GB"/>
        </w:rPr>
        <w:t xml:space="preserve"> </w:t>
      </w:r>
      <w:r w:rsidR="00EE7CD0" w:rsidRPr="00487E7B">
        <w:rPr>
          <w:rFonts w:ascii="Calibri" w:hAnsi="Calibri" w:cs="Calibri"/>
          <w:lang w:val="en-GB" w:eastAsia="en-GB"/>
        </w:rPr>
        <w:t>roas.cfp@unwomen.org</w:t>
      </w:r>
      <w:r w:rsidRPr="00487E7B">
        <w:rPr>
          <w:rFonts w:ascii="Calibri" w:eastAsia="Calibri" w:hAnsi="Calibri" w:cs="Calibri"/>
          <w:color w:val="000000"/>
          <w:spacing w:val="-3"/>
          <w:lang w:val="en-GB" w:eastAsia="en-GB"/>
        </w:rPr>
        <w:t xml:space="preserve">. Proponents must not communicate with any other personnel of UNWOMEN regarding this CFP. </w:t>
      </w:r>
    </w:p>
    <w:p w14:paraId="44CEE206" w14:textId="77777777" w:rsidR="00C22EF1" w:rsidRPr="00487E7B" w:rsidRDefault="00C22EF1" w:rsidP="003F0287">
      <w:pPr>
        <w:keepNext/>
        <w:keepLines/>
        <w:numPr>
          <w:ilvl w:val="0"/>
          <w:numId w:val="7"/>
        </w:numPr>
        <w:spacing w:after="0" w:line="240" w:lineRule="auto"/>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 Cost of proposal</w:t>
      </w:r>
    </w:p>
    <w:p w14:paraId="4FC1CB68" w14:textId="19B3C3B9" w:rsidR="00C22EF1" w:rsidRPr="00487E7B"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2.1 </w:t>
      </w:r>
      <w:r w:rsidR="00C22EF1" w:rsidRPr="00487E7B">
        <w:rPr>
          <w:rFonts w:ascii="Calibri" w:eastAsia="Calibri" w:hAnsi="Calibri" w:cs="Calibri"/>
          <w:color w:val="000000"/>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487E7B"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lang w:val="en-GB" w:eastAsia="en-GB"/>
        </w:rPr>
      </w:pPr>
    </w:p>
    <w:p w14:paraId="5616C31F" w14:textId="77777777" w:rsidR="00C22EF1" w:rsidRPr="00487E7B" w:rsidRDefault="00C22EF1" w:rsidP="003F0287">
      <w:pPr>
        <w:keepNext/>
        <w:keepLines/>
        <w:numPr>
          <w:ilvl w:val="0"/>
          <w:numId w:val="7"/>
        </w:numPr>
        <w:spacing w:after="0" w:line="240" w:lineRule="auto"/>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 Eligibility</w:t>
      </w:r>
    </w:p>
    <w:p w14:paraId="42484E29" w14:textId="50B303EF" w:rsidR="00C22EF1" w:rsidRPr="00487E7B" w:rsidRDefault="00DC0261" w:rsidP="00C22EF1">
      <w:pPr>
        <w:autoSpaceDE w:val="0"/>
        <w:autoSpaceDN w:val="0"/>
        <w:adjustRightInd w:val="0"/>
        <w:spacing w:after="0" w:line="240" w:lineRule="auto"/>
        <w:ind w:left="357"/>
        <w:contextualSpacing/>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 xml:space="preserve">3.1 </w:t>
      </w:r>
      <w:r w:rsidR="00C22EF1" w:rsidRPr="00487E7B">
        <w:rPr>
          <w:rFonts w:ascii="Calibri" w:eastAsia="Times New Roman" w:hAnsi="Calibri" w:cs="Calibri"/>
          <w:color w:val="000000"/>
          <w:lang w:val="en-GB" w:eastAsia="en-GB"/>
        </w:rPr>
        <w:t xml:space="preserve">Proponents must meet all mandatory requirements/pre-qualification criteria as set out in </w:t>
      </w:r>
      <w:r w:rsidR="00C22EF1" w:rsidRPr="00487E7B">
        <w:rPr>
          <w:rFonts w:ascii="Calibri" w:eastAsia="Times New Roman" w:hAnsi="Calibri" w:cs="Calibri"/>
          <w:b/>
          <w:color w:val="000000"/>
          <w:lang w:val="en-GB" w:eastAsia="en-GB"/>
        </w:rPr>
        <w:t>Annex B-</w:t>
      </w:r>
      <w:r w:rsidR="00F24CA0" w:rsidRPr="00487E7B">
        <w:rPr>
          <w:rFonts w:ascii="Calibri" w:eastAsia="Times New Roman" w:hAnsi="Calibri" w:cs="Calibri"/>
          <w:b/>
          <w:color w:val="000000"/>
          <w:lang w:val="en-GB" w:eastAsia="en-GB"/>
        </w:rPr>
        <w:t>1</w:t>
      </w:r>
      <w:r w:rsidR="00C22EF1" w:rsidRPr="00487E7B">
        <w:rPr>
          <w:rFonts w:ascii="Calibri" w:eastAsia="Times New Roman" w:hAnsi="Calibri" w:cs="Calibri"/>
          <w:color w:val="000000"/>
          <w:lang w:val="en-GB" w:eastAsia="en-GB"/>
        </w:rPr>
        <w:t xml:space="preserve">. See </w:t>
      </w:r>
      <w:r w:rsidR="00964DC3" w:rsidRPr="00487E7B">
        <w:rPr>
          <w:rFonts w:ascii="Calibri" w:eastAsia="Times New Roman" w:hAnsi="Calibri" w:cs="Calibri"/>
          <w:color w:val="000000"/>
          <w:lang w:val="en-GB" w:eastAsia="en-GB"/>
        </w:rPr>
        <w:t>point</w:t>
      </w:r>
      <w:r w:rsidR="00C22EF1" w:rsidRPr="00487E7B">
        <w:rPr>
          <w:rFonts w:ascii="Calibri" w:eastAsia="Times New Roman" w:hAnsi="Calibri" w:cs="Calibri"/>
          <w:color w:val="000000"/>
          <w:lang w:val="en-GB" w:eastAsia="en-GB"/>
        </w:rPr>
        <w:t xml:space="preserve"> </w:t>
      </w:r>
      <w:r w:rsidR="00964DC3" w:rsidRPr="00487E7B">
        <w:rPr>
          <w:rFonts w:ascii="Calibri" w:eastAsia="Times New Roman" w:hAnsi="Calibri" w:cs="Calibri"/>
          <w:color w:val="000000"/>
          <w:lang w:val="en-GB" w:eastAsia="en-GB"/>
        </w:rPr>
        <w:t>4</w:t>
      </w:r>
      <w:r w:rsidR="00C22EF1" w:rsidRPr="00487E7B">
        <w:rPr>
          <w:rFonts w:ascii="Calibri" w:eastAsia="Times New Roman" w:hAnsi="Calibri" w:cs="Calibri"/>
          <w:color w:val="000000"/>
          <w:lang w:val="en-GB" w:eastAsia="en-GB"/>
        </w:rPr>
        <w:t xml:space="preserve"> below for further explanation. Proponents will receive a pass/fail rating on this section. To be considered, proponents must meet all the mandatory criteria described in </w:t>
      </w:r>
      <w:r w:rsidR="00C22EF1" w:rsidRPr="00487E7B">
        <w:rPr>
          <w:rFonts w:ascii="Calibri" w:eastAsia="Times New Roman" w:hAnsi="Calibri" w:cs="Calibri"/>
          <w:b/>
          <w:color w:val="000000"/>
          <w:lang w:val="en-GB" w:eastAsia="en-GB"/>
        </w:rPr>
        <w:t>Annex B-</w:t>
      </w:r>
      <w:r w:rsidR="001265F6" w:rsidRPr="00487E7B">
        <w:rPr>
          <w:rFonts w:ascii="Calibri" w:eastAsia="Times New Roman" w:hAnsi="Calibri" w:cs="Calibri"/>
          <w:b/>
          <w:color w:val="000000"/>
          <w:lang w:val="en-GB" w:eastAsia="en-GB"/>
        </w:rPr>
        <w:t>1</w:t>
      </w:r>
      <w:r w:rsidR="00C22EF1" w:rsidRPr="00487E7B">
        <w:rPr>
          <w:rFonts w:ascii="Calibri" w:eastAsia="Times New Roman" w:hAnsi="Calibri" w:cs="Calibri"/>
          <w:color w:val="000000"/>
          <w:lang w:val="en-GB" w:eastAsia="en-GB"/>
        </w:rPr>
        <w:t>. UN</w:t>
      </w:r>
      <w:r w:rsidR="00964DC3" w:rsidRPr="00487E7B">
        <w:rPr>
          <w:rFonts w:ascii="Calibri" w:eastAsia="Times New Roman" w:hAnsi="Calibri" w:cs="Calibri"/>
          <w:color w:val="000000"/>
          <w:lang w:val="en-GB" w:eastAsia="en-GB"/>
        </w:rPr>
        <w:t>-</w:t>
      </w:r>
      <w:r w:rsidR="00C22EF1" w:rsidRPr="00487E7B">
        <w:rPr>
          <w:rFonts w:ascii="Calibri" w:eastAsia="Times New Roman" w:hAnsi="Calibri" w:cs="Calibri"/>
          <w:color w:val="000000"/>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487E7B" w:rsidRDefault="00C22EF1"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59238A2F" w14:textId="31583E55" w:rsidR="001265F6" w:rsidRPr="00487E7B" w:rsidRDefault="001265F6" w:rsidP="003F0287">
      <w:pPr>
        <w:pStyle w:val="ListParagraph"/>
        <w:keepNext/>
        <w:keepLines/>
        <w:numPr>
          <w:ilvl w:val="0"/>
          <w:numId w:val="7"/>
        </w:numPr>
        <w:spacing w:after="0" w:line="240" w:lineRule="auto"/>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Mandatory/pre-qualification criteria</w:t>
      </w:r>
    </w:p>
    <w:p w14:paraId="43790591" w14:textId="5FC68D11" w:rsidR="001265F6" w:rsidRPr="00487E7B"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4.1   The mandatory requirements/pre-qualification criteria have been designed to assure that, to the degree possible in the initial phase of the CFP selection process  process, only those proponents with sufficient experience, the financial strength and stability, the demonstrable technical knowledge, the evident capacity to satisfy UNWOMEN requirements and superior customer </w:t>
      </w:r>
      <w:r w:rsidRPr="00487E7B">
        <w:rPr>
          <w:rFonts w:ascii="Calibri" w:eastAsia="Calibri" w:hAnsi="Calibri" w:cs="Calibri"/>
          <w:color w:val="000000"/>
          <w:spacing w:val="-3"/>
          <w:lang w:val="en-GB" w:eastAsia="en-GB"/>
        </w:rPr>
        <w:lastRenderedPageBreak/>
        <w:t>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487E7B"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4.2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487E7B" w:rsidRDefault="001265F6"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461C503E" w14:textId="1EA93150" w:rsidR="001265F6" w:rsidRPr="00487E7B" w:rsidRDefault="001265F6"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5BD5912B" w14:textId="77777777" w:rsidR="001265F6" w:rsidRPr="00487E7B" w:rsidRDefault="001265F6"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5E6F80E0" w14:textId="04EE3F24" w:rsidR="00C22EF1" w:rsidRPr="00487E7B" w:rsidRDefault="00C22EF1" w:rsidP="003F0287">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lang w:val="en-GB" w:eastAsia="en-GB"/>
        </w:rPr>
      </w:pPr>
      <w:r w:rsidRPr="00487E7B">
        <w:rPr>
          <w:rFonts w:ascii="Calibri" w:eastAsia="Times New Roman" w:hAnsi="Calibri" w:cs="Calibri"/>
          <w:b/>
          <w:bCs/>
          <w:color w:val="000000"/>
          <w:lang w:val="en-GB" w:eastAsia="en-GB"/>
        </w:rPr>
        <w:t xml:space="preserve">Clarification of CFP documents </w:t>
      </w:r>
    </w:p>
    <w:p w14:paraId="76B004B0" w14:textId="141F938D" w:rsidR="00C22EF1" w:rsidRPr="00487E7B"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5</w:t>
      </w:r>
      <w:r w:rsidR="00C22EF1" w:rsidRPr="00487E7B">
        <w:rPr>
          <w:rFonts w:ascii="Calibri" w:eastAsia="Times New Roman" w:hAnsi="Calibri" w:cs="Calibri"/>
          <w:color w:val="000000"/>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Pr="00487E7B" w:rsidRDefault="00426E45" w:rsidP="006E62D6">
      <w:pPr>
        <w:tabs>
          <w:tab w:val="left" w:pos="-720"/>
        </w:tabs>
        <w:suppressAutoHyphens/>
        <w:spacing w:after="0" w:line="240" w:lineRule="auto"/>
        <w:ind w:left="425"/>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5</w:t>
      </w:r>
      <w:r w:rsidR="00C22EF1" w:rsidRPr="00487E7B">
        <w:rPr>
          <w:rFonts w:ascii="Calibri" w:eastAsia="Times New Roman" w:hAnsi="Calibri" w:cs="Calibri"/>
          <w:color w:val="000000"/>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Pr="00487E7B" w:rsidRDefault="006E62D6" w:rsidP="006E62D6">
      <w:pPr>
        <w:tabs>
          <w:tab w:val="left" w:pos="-720"/>
        </w:tabs>
        <w:suppressAutoHyphens/>
        <w:spacing w:after="0" w:line="240" w:lineRule="auto"/>
        <w:rPr>
          <w:rFonts w:ascii="Calibri" w:eastAsia="Times New Roman" w:hAnsi="Calibri" w:cs="Calibri"/>
          <w:color w:val="000000"/>
          <w:lang w:val="en-GB" w:eastAsia="en-GB"/>
        </w:rPr>
      </w:pPr>
    </w:p>
    <w:p w14:paraId="6D297908" w14:textId="7505FC9D" w:rsidR="00C22EF1" w:rsidRPr="00487E7B" w:rsidRDefault="006E62D6" w:rsidP="006E62D6">
      <w:pPr>
        <w:tabs>
          <w:tab w:val="left" w:pos="-720"/>
        </w:tabs>
        <w:suppressAutoHyphens/>
        <w:spacing w:after="0" w:line="240" w:lineRule="auto"/>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 xml:space="preserve">6. </w:t>
      </w:r>
      <w:r w:rsidR="00C22EF1" w:rsidRPr="00487E7B">
        <w:rPr>
          <w:rFonts w:ascii="Calibri" w:eastAsia="Times New Roman" w:hAnsi="Calibri" w:cs="Calibri"/>
          <w:b/>
          <w:bCs/>
          <w:color w:val="000000"/>
          <w:lang w:val="en-GB" w:eastAsia="en-GB"/>
        </w:rPr>
        <w:t xml:space="preserve">Amendments to CFP documents </w:t>
      </w:r>
    </w:p>
    <w:p w14:paraId="6B15105B" w14:textId="1988A463" w:rsidR="00C22EF1" w:rsidRPr="00487E7B"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lang w:val="en-GB" w:eastAsia="en-GB"/>
        </w:rPr>
      </w:pPr>
      <w:r w:rsidRPr="00487E7B">
        <w:rPr>
          <w:rFonts w:ascii="Calibri" w:eastAsia="Times New Roman" w:hAnsi="Calibri" w:cs="Calibri"/>
          <w:color w:val="000000"/>
          <w:lang w:val="en-GB" w:eastAsia="en-GB"/>
        </w:rPr>
        <w:t>6</w:t>
      </w:r>
      <w:r w:rsidR="00C22EF1" w:rsidRPr="00487E7B">
        <w:rPr>
          <w:rFonts w:ascii="Calibri" w:eastAsia="Times New Roman" w:hAnsi="Calibri" w:cs="Calibri"/>
          <w:color w:val="000000"/>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487E7B"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lang w:val="en-GB" w:eastAsia="en-GB"/>
        </w:rPr>
      </w:pPr>
      <w:r w:rsidRPr="00487E7B">
        <w:rPr>
          <w:rFonts w:ascii="Calibri" w:eastAsia="Times New Roman" w:hAnsi="Calibri" w:cs="Calibri"/>
          <w:color w:val="000000"/>
          <w:lang w:val="en-GB" w:eastAsia="en-GB"/>
        </w:rPr>
        <w:t>6</w:t>
      </w:r>
      <w:r w:rsidR="00C22EF1" w:rsidRPr="00487E7B">
        <w:rPr>
          <w:rFonts w:ascii="Calibri" w:eastAsia="Times New Roman" w:hAnsi="Calibri" w:cs="Calibri"/>
          <w:color w:val="000000"/>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87E7B"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 Language of proposal</w:t>
      </w:r>
    </w:p>
    <w:p w14:paraId="50987417" w14:textId="77777777" w:rsidR="00F569F3" w:rsidRPr="00487E7B" w:rsidRDefault="00C22EF1" w:rsidP="003F0287">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 xml:space="preserve">The proposal prepared by the proponent and all correspondence and documents relating to the proposal exchanged between the proponent and UNWOMEN, </w:t>
      </w:r>
      <w:r w:rsidRPr="00487E7B">
        <w:rPr>
          <w:rFonts w:ascii="Calibri" w:eastAsia="Times New Roman" w:hAnsi="Calibri" w:cs="Calibri"/>
          <w:color w:val="000000"/>
          <w:u w:val="single"/>
          <w:lang w:val="en-GB" w:eastAsia="en-GB"/>
        </w:rPr>
        <w:t xml:space="preserve">shall be written in English.  </w:t>
      </w:r>
    </w:p>
    <w:p w14:paraId="2804A5F5" w14:textId="77777777" w:rsidR="00F569F3" w:rsidRPr="00487E7B"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lang w:val="en-GB" w:eastAsia="en-GB"/>
        </w:rPr>
      </w:pPr>
    </w:p>
    <w:p w14:paraId="00F1AC09" w14:textId="7F275E96" w:rsidR="00C22EF1" w:rsidRPr="00487E7B" w:rsidRDefault="00C22EF1" w:rsidP="003F0287">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487E7B"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lang w:val="en-GB" w:eastAsia="en-GB"/>
        </w:rPr>
      </w:pPr>
    </w:p>
    <w:p w14:paraId="52618C44" w14:textId="77777777" w:rsidR="00C22EF1" w:rsidRPr="00487E7B"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 Submission of proposal</w:t>
      </w:r>
    </w:p>
    <w:p w14:paraId="30F30F83" w14:textId="22914CC8" w:rsidR="00F569F3" w:rsidRPr="00487E7B"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8</w:t>
      </w:r>
      <w:r w:rsidR="00C22EF1" w:rsidRPr="00487E7B">
        <w:rPr>
          <w:rFonts w:ascii="Calibri" w:eastAsia="Calibri" w:hAnsi="Calibri" w:cs="Calibri"/>
          <w:color w:val="000000"/>
          <w:spacing w:val="-3"/>
          <w:lang w:val="en-GB" w:eastAsia="en-GB"/>
        </w:rPr>
        <w:t>.1</w:t>
      </w:r>
      <w:r w:rsidRPr="00487E7B">
        <w:rPr>
          <w:rFonts w:ascii="Calibri" w:eastAsia="Calibri" w:hAnsi="Calibri" w:cs="Calibri"/>
          <w:color w:val="000000"/>
          <w:spacing w:val="-3"/>
          <w:lang w:val="en-GB" w:eastAsia="en-GB"/>
        </w:rPr>
        <w:t xml:space="preserve"> </w:t>
      </w:r>
      <w:r w:rsidR="00C22EF1" w:rsidRPr="00487E7B">
        <w:rPr>
          <w:rFonts w:ascii="Calibri" w:eastAsia="Calibri" w:hAnsi="Calibri" w:cs="Calibr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169DB83" w:rsidR="00C22EF1" w:rsidRPr="00487E7B"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All proposals should be sent by email to the following secure email address: </w:t>
      </w:r>
      <w:r w:rsidR="00EE7CD0" w:rsidRPr="00487E7B">
        <w:rPr>
          <w:rFonts w:ascii="Calibri" w:hAnsi="Calibri" w:cs="Calibri"/>
          <w:lang w:val="en-GB" w:eastAsia="en-GB"/>
        </w:rPr>
        <w:t>roas.cfp@unwomen.org</w:t>
      </w:r>
    </w:p>
    <w:p w14:paraId="6B11A513" w14:textId="77777777" w:rsidR="00C22EF1" w:rsidRPr="00487E7B"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lang w:val="en-GB" w:eastAsia="en-GB"/>
        </w:rPr>
      </w:pPr>
    </w:p>
    <w:p w14:paraId="1EF6B63E" w14:textId="5941A688" w:rsidR="00C22EF1" w:rsidRPr="00487E7B" w:rsidRDefault="00F569F3" w:rsidP="00C22EF1">
      <w:pPr>
        <w:tabs>
          <w:tab w:val="left" w:pos="-1440"/>
        </w:tabs>
        <w:suppressAutoHyphens/>
        <w:spacing w:after="120" w:line="240" w:lineRule="auto"/>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8</w:t>
      </w:r>
      <w:r w:rsidR="00C22EF1" w:rsidRPr="00487E7B">
        <w:rPr>
          <w:rFonts w:ascii="Calibri" w:eastAsia="Calibri" w:hAnsi="Calibri" w:cs="Calibri"/>
          <w:color w:val="000000"/>
          <w:spacing w:val="-3"/>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487E7B" w:rsidRDefault="00F569F3" w:rsidP="00C22EF1">
      <w:pPr>
        <w:tabs>
          <w:tab w:val="left" w:pos="-1440"/>
        </w:tabs>
        <w:suppressAutoHyphens/>
        <w:spacing w:after="120" w:line="240" w:lineRule="auto"/>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8</w:t>
      </w:r>
      <w:r w:rsidR="00C22EF1" w:rsidRPr="00487E7B">
        <w:rPr>
          <w:rFonts w:ascii="Calibri" w:eastAsia="Calibri" w:hAnsi="Calibri" w:cs="Calibri"/>
          <w:color w:val="000000"/>
          <w:spacing w:val="-3"/>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487E7B" w:rsidRDefault="00C22EF1" w:rsidP="00C22EF1">
      <w:pPr>
        <w:tabs>
          <w:tab w:val="left" w:pos="-1440"/>
        </w:tabs>
        <w:suppressAutoHyphens/>
        <w:spacing w:after="0" w:line="240" w:lineRule="auto"/>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w:t>
      </w:r>
    </w:p>
    <w:p w14:paraId="62B4C41D" w14:textId="0420D91D" w:rsidR="00F74F39" w:rsidRPr="00487E7B" w:rsidRDefault="00F569F3"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8</w:t>
      </w:r>
      <w:r w:rsidR="00C22EF1" w:rsidRPr="00487E7B">
        <w:rPr>
          <w:rFonts w:ascii="Calibri" w:eastAsia="Calibri" w:hAnsi="Calibri" w:cs="Calibri"/>
          <w:color w:val="000000"/>
          <w:spacing w:val="-3"/>
          <w:lang w:val="en-GB" w:eastAsia="en-GB"/>
        </w:rPr>
        <w:t>.</w:t>
      </w:r>
      <w:r w:rsidR="00FA051D" w:rsidRPr="00487E7B">
        <w:rPr>
          <w:rFonts w:ascii="Calibri" w:eastAsia="Calibri" w:hAnsi="Calibri" w:cs="Calibri"/>
          <w:color w:val="000000"/>
          <w:spacing w:val="-3"/>
          <w:lang w:val="en-GB" w:eastAsia="en-GB"/>
        </w:rPr>
        <w:t>4</w:t>
      </w:r>
      <w:r w:rsidR="00C22EF1" w:rsidRPr="00487E7B">
        <w:rPr>
          <w:rFonts w:ascii="Calibri" w:eastAsia="Calibri" w:hAnsi="Calibri" w:cs="Calibri"/>
          <w:b/>
          <w:bCs/>
          <w:color w:val="000000"/>
          <w:spacing w:val="-3"/>
          <w:lang w:val="en-GB" w:eastAsia="en-GB"/>
        </w:rPr>
        <w:t xml:space="preserve"> Late proposals:</w:t>
      </w:r>
      <w:r w:rsidR="00C22EF1" w:rsidRPr="00487E7B">
        <w:rPr>
          <w:rFonts w:ascii="Calibri" w:eastAsia="Calibri" w:hAnsi="Calibri" w:cs="Calibri"/>
          <w:color w:val="000000"/>
          <w:spacing w:val="-3"/>
          <w:lang w:val="en-GB" w:eastAsia="en-GB"/>
        </w:rPr>
        <w:t xml:space="preserve"> Any proposals received by UNWOMEN after the deadline for submission of proposals prescribed in this document, may be rejected.</w:t>
      </w:r>
    </w:p>
    <w:p w14:paraId="3EA4904E" w14:textId="77777777" w:rsidR="00F74F39" w:rsidRPr="00487E7B" w:rsidRDefault="00F74F39"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p>
    <w:p w14:paraId="36A4C34F" w14:textId="77777777" w:rsidR="00F74F39" w:rsidRPr="00487E7B" w:rsidRDefault="00F74F39"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p>
    <w:p w14:paraId="400C3380" w14:textId="77777777" w:rsidR="00F74F39" w:rsidRPr="00487E7B" w:rsidRDefault="00F74F39"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p>
    <w:p w14:paraId="3F583C01" w14:textId="77777777" w:rsidR="00F74F39" w:rsidRPr="00487E7B" w:rsidRDefault="00F74F39"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p>
    <w:p w14:paraId="2A07EB0F" w14:textId="76E53C34" w:rsidR="00C22EF1" w:rsidRPr="00487E7B" w:rsidRDefault="00F74F39" w:rsidP="00F74F39">
      <w:pPr>
        <w:tabs>
          <w:tab w:val="left" w:pos="-1440"/>
          <w:tab w:val="left" w:pos="720"/>
        </w:tabs>
        <w:suppressAutoHyphens/>
        <w:spacing w:after="0" w:line="240" w:lineRule="auto"/>
        <w:rPr>
          <w:rFonts w:ascii="Calibri" w:eastAsia="Calibri" w:hAnsi="Calibri" w:cs="Calibri"/>
          <w:color w:val="000000"/>
          <w:spacing w:val="-3"/>
          <w:lang w:val="en-GB" w:eastAsia="en-GB"/>
        </w:rPr>
      </w:pPr>
      <w:r w:rsidRPr="00487E7B">
        <w:rPr>
          <w:rFonts w:ascii="Calibri" w:eastAsia="Calibri" w:hAnsi="Calibri" w:cs="Calibri"/>
          <w:b/>
          <w:color w:val="000000"/>
          <w:spacing w:val="-3"/>
          <w:lang w:val="en-GB" w:eastAsia="en-GB"/>
        </w:rPr>
        <w:t xml:space="preserve">9. </w:t>
      </w:r>
      <w:r w:rsidR="00C22EF1" w:rsidRPr="00487E7B">
        <w:rPr>
          <w:rFonts w:ascii="Calibri" w:eastAsia="Times New Roman" w:hAnsi="Calibri" w:cs="Calibri"/>
          <w:b/>
          <w:bCs/>
          <w:color w:val="000000"/>
          <w:lang w:val="en-GB" w:eastAsia="en-GB"/>
        </w:rPr>
        <w:t>Clarification of proposals</w:t>
      </w:r>
    </w:p>
    <w:p w14:paraId="0CD16AF4" w14:textId="33CB44C8" w:rsidR="00C22EF1" w:rsidRPr="00487E7B" w:rsidRDefault="00BC672E" w:rsidP="00BC672E">
      <w:pPr>
        <w:keepNext/>
        <w:keepLines/>
        <w:spacing w:after="0" w:line="240" w:lineRule="auto"/>
        <w:contextualSpacing/>
        <w:outlineLvl w:val="0"/>
        <w:rPr>
          <w:rFonts w:ascii="Calibri" w:eastAsia="Times New Roman" w:hAnsi="Calibri" w:cs="Calibri"/>
          <w:color w:val="000000"/>
          <w:spacing w:val="-2"/>
          <w:lang w:val="en-GB" w:eastAsia="en-GB"/>
        </w:rPr>
      </w:pPr>
      <w:r w:rsidRPr="00487E7B">
        <w:rPr>
          <w:rFonts w:ascii="Calibri" w:eastAsia="Times New Roman" w:hAnsi="Calibri" w:cs="Calibri"/>
          <w:color w:val="000000"/>
          <w:spacing w:val="-2"/>
          <w:lang w:val="en-GB" w:eastAsia="en-GB"/>
        </w:rPr>
        <w:t xml:space="preserve">9.1 </w:t>
      </w:r>
      <w:r w:rsidR="00C22EF1" w:rsidRPr="00487E7B">
        <w:rPr>
          <w:rFonts w:ascii="Calibri" w:eastAsia="Times New Roman" w:hAnsi="Calibri" w:cs="Calibri"/>
          <w:color w:val="000000"/>
          <w:spacing w:val="-2"/>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487E7B" w:rsidRDefault="00BC672E" w:rsidP="00BC672E">
      <w:pPr>
        <w:keepNext/>
        <w:keepLines/>
        <w:spacing w:after="0" w:line="240" w:lineRule="auto"/>
        <w:jc w:val="both"/>
        <w:outlineLvl w:val="0"/>
        <w:rPr>
          <w:rFonts w:ascii="Calibri" w:eastAsia="Times New Roman" w:hAnsi="Calibri" w:cs="Calibri"/>
          <w:color w:val="000000"/>
          <w:spacing w:val="-2"/>
          <w:lang w:val="en-GB" w:eastAsia="en-GB"/>
        </w:rPr>
      </w:pPr>
    </w:p>
    <w:p w14:paraId="105B0071" w14:textId="19E48104" w:rsidR="00C22EF1" w:rsidRPr="007774D8" w:rsidRDefault="00C22EF1" w:rsidP="003F0287">
      <w:pPr>
        <w:pStyle w:val="ListParagraph"/>
        <w:keepNext/>
        <w:keepLines/>
        <w:numPr>
          <w:ilvl w:val="0"/>
          <w:numId w:val="16"/>
        </w:numPr>
        <w:spacing w:after="0" w:line="240" w:lineRule="auto"/>
        <w:jc w:val="both"/>
        <w:outlineLvl w:val="0"/>
        <w:rPr>
          <w:rFonts w:ascii="Calibri" w:eastAsia="Times New Roman" w:hAnsi="Calibri" w:cs="Calibri"/>
          <w:b/>
          <w:bCs/>
          <w:color w:val="000000"/>
          <w:lang w:val="en-GB" w:eastAsia="en-GB"/>
        </w:rPr>
      </w:pPr>
      <w:r w:rsidRPr="007774D8">
        <w:rPr>
          <w:rFonts w:ascii="Calibri" w:eastAsia="Times New Roman" w:hAnsi="Calibri" w:cs="Calibri"/>
          <w:b/>
          <w:bCs/>
          <w:color w:val="000000"/>
          <w:lang w:val="en-GB" w:eastAsia="en-GB"/>
        </w:rPr>
        <w:t>Proposal currencies</w:t>
      </w:r>
    </w:p>
    <w:p w14:paraId="0E2CA0F5" w14:textId="162C09EB" w:rsidR="00C22EF1" w:rsidRPr="007774D8" w:rsidRDefault="00C22EF1" w:rsidP="00C22EF1">
      <w:pPr>
        <w:keepNext/>
        <w:keepLines/>
        <w:spacing w:after="0" w:line="240" w:lineRule="auto"/>
        <w:ind w:left="-3"/>
        <w:contextualSpacing/>
        <w:outlineLvl w:val="0"/>
        <w:rPr>
          <w:rFonts w:ascii="Calibri" w:eastAsia="Times New Roman" w:hAnsi="Calibri" w:cs="Calibri"/>
          <w:color w:val="000000"/>
          <w:lang w:val="en-GB" w:eastAsia="en-GB"/>
        </w:rPr>
      </w:pPr>
      <w:r w:rsidRPr="007774D8">
        <w:rPr>
          <w:rFonts w:ascii="Calibri" w:eastAsia="Times New Roman" w:hAnsi="Calibri" w:cs="Calibri"/>
          <w:color w:val="000000"/>
          <w:lang w:val="en-GB" w:eastAsia="en-GB"/>
        </w:rPr>
        <w:t xml:space="preserve">      </w:t>
      </w:r>
      <w:r w:rsidR="00BC672E" w:rsidRPr="007774D8">
        <w:rPr>
          <w:rFonts w:ascii="Calibri" w:eastAsia="Times New Roman" w:hAnsi="Calibri" w:cs="Calibri"/>
          <w:color w:val="000000"/>
          <w:lang w:val="en-GB" w:eastAsia="en-GB"/>
        </w:rPr>
        <w:t xml:space="preserve">10.1 </w:t>
      </w:r>
      <w:r w:rsidRPr="007774D8">
        <w:rPr>
          <w:rFonts w:ascii="Calibri" w:eastAsia="Times New Roman" w:hAnsi="Calibri" w:cs="Calibri"/>
          <w:color w:val="000000"/>
          <w:lang w:val="en-GB" w:eastAsia="en-GB"/>
        </w:rPr>
        <w:t xml:space="preserve"> All prices shall be quoted in </w:t>
      </w:r>
      <w:r w:rsidR="00D67FAB" w:rsidRPr="007774D8">
        <w:rPr>
          <w:rFonts w:ascii="Calibri" w:eastAsia="Times New Roman" w:hAnsi="Calibri" w:cs="Calibri"/>
          <w:color w:val="000000"/>
          <w:lang w:val="en-GB" w:eastAsia="en-GB"/>
        </w:rPr>
        <w:t>local currency</w:t>
      </w:r>
      <w:r w:rsidR="00AB4B14" w:rsidRPr="007774D8">
        <w:rPr>
          <w:rFonts w:ascii="Calibri" w:eastAsia="Times New Roman" w:hAnsi="Calibri" w:cs="Calibri"/>
          <w:color w:val="000000"/>
          <w:lang w:val="en-GB" w:eastAsia="en-GB"/>
        </w:rPr>
        <w:t>.</w:t>
      </w:r>
    </w:p>
    <w:p w14:paraId="6127896E" w14:textId="1A4E4F05" w:rsidR="00C22EF1" w:rsidRPr="00487E7B" w:rsidRDefault="00BC672E" w:rsidP="00BC672E">
      <w:pPr>
        <w:keepNext/>
        <w:keepLines/>
        <w:spacing w:before="360" w:after="0" w:line="240" w:lineRule="auto"/>
        <w:outlineLvl w:val="0"/>
        <w:rPr>
          <w:rFonts w:ascii="Calibri" w:eastAsia="Times New Roman" w:hAnsi="Calibri" w:cs="Calibri"/>
          <w:color w:val="000000"/>
          <w:spacing w:val="-2"/>
          <w:lang w:val="en-GB" w:eastAsia="en-GB"/>
        </w:rPr>
      </w:pPr>
      <w:r w:rsidRPr="007774D8">
        <w:rPr>
          <w:rFonts w:ascii="Calibri" w:eastAsia="Times New Roman" w:hAnsi="Calibri" w:cs="Calibri"/>
          <w:color w:val="000000"/>
          <w:spacing w:val="-2"/>
          <w:lang w:val="en-GB" w:eastAsia="en-GB"/>
        </w:rPr>
        <w:t xml:space="preserve">10.2 </w:t>
      </w:r>
      <w:r w:rsidR="00C22EF1" w:rsidRPr="007774D8">
        <w:rPr>
          <w:rFonts w:ascii="Calibri" w:eastAsia="Times New Roman" w:hAnsi="Calibri" w:cs="Calibri"/>
          <w:color w:val="000000"/>
          <w:spacing w:val="-2"/>
          <w:lang w:val="en-GB" w:eastAsia="en-GB"/>
        </w:rPr>
        <w:t>UNWOMEN reserves the right to reject any proposals</w:t>
      </w:r>
      <w:r w:rsidR="00C22EF1" w:rsidRPr="00487E7B">
        <w:rPr>
          <w:rFonts w:ascii="Calibri" w:eastAsia="Times New Roman" w:hAnsi="Calibri" w:cs="Calibri"/>
          <w:color w:val="000000"/>
          <w:spacing w:val="-2"/>
          <w:lang w:val="en-GB" w:eastAsia="en-GB"/>
        </w:rPr>
        <w:t xml:space="preserve">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487E7B" w:rsidRDefault="00BC672E" w:rsidP="00BC672E">
      <w:pPr>
        <w:keepNext/>
        <w:keepLines/>
        <w:spacing w:before="120" w:after="0" w:line="240" w:lineRule="auto"/>
        <w:outlineLvl w:val="0"/>
        <w:rPr>
          <w:rFonts w:ascii="Calibri" w:eastAsia="Times New Roman" w:hAnsi="Calibri" w:cs="Calibri"/>
          <w:color w:val="000000"/>
          <w:spacing w:val="-2"/>
          <w:lang w:val="en-GB" w:eastAsia="en-GB"/>
        </w:rPr>
      </w:pPr>
      <w:r w:rsidRPr="00487E7B">
        <w:rPr>
          <w:rFonts w:ascii="Calibri" w:eastAsia="Times New Roman" w:hAnsi="Calibri" w:cs="Calibri"/>
          <w:color w:val="000000"/>
          <w:spacing w:val="-2"/>
          <w:lang w:val="en-GB" w:eastAsia="en-GB"/>
        </w:rPr>
        <w:t xml:space="preserve">10.3 </w:t>
      </w:r>
      <w:r w:rsidR="00C22EF1" w:rsidRPr="00487E7B">
        <w:rPr>
          <w:rFonts w:ascii="Calibri" w:eastAsia="Times New Roman" w:hAnsi="Calibri" w:cs="Calibri"/>
          <w:color w:val="000000"/>
          <w:spacing w:val="-2"/>
          <w:lang w:val="en-GB" w:eastAsia="en-GB"/>
        </w:rPr>
        <w:t>Regardless of the currency of proposals received, the contract will always be issued and subsequent payments will be made in the mandatory currency for the proposal above.</w:t>
      </w:r>
    </w:p>
    <w:p w14:paraId="00084BFC" w14:textId="77777777" w:rsidR="00C22EF1" w:rsidRPr="00487E7B" w:rsidRDefault="00C22EF1" w:rsidP="00C22EF1">
      <w:pPr>
        <w:keepNext/>
        <w:keepLines/>
        <w:spacing w:before="120" w:after="0" w:line="240" w:lineRule="auto"/>
        <w:ind w:left="360"/>
        <w:outlineLvl w:val="0"/>
        <w:rPr>
          <w:rFonts w:ascii="Calibri" w:eastAsia="Times New Roman" w:hAnsi="Calibri" w:cs="Calibri"/>
          <w:color w:val="000000"/>
          <w:lang w:val="en-GB" w:eastAsia="en-GB"/>
        </w:rPr>
      </w:pPr>
    </w:p>
    <w:p w14:paraId="06032490" w14:textId="26640D8F" w:rsidR="00C22EF1" w:rsidRPr="00487E7B" w:rsidRDefault="00C22EF1" w:rsidP="003F0287">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 xml:space="preserve">Evaluation of technical and financial proposal </w:t>
      </w:r>
    </w:p>
    <w:p w14:paraId="419E51AC" w14:textId="224EAB1E" w:rsidR="00C22EF1" w:rsidRPr="00487E7B" w:rsidRDefault="00C22EF1" w:rsidP="003F0287">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lang w:val="en-GB" w:eastAsia="en-GB"/>
        </w:rPr>
      </w:pPr>
      <w:r w:rsidRPr="00487E7B">
        <w:rPr>
          <w:rFonts w:ascii="Calibri" w:eastAsia="Calibri" w:hAnsi="Calibri" w:cs="Calibri"/>
          <w:b/>
          <w:color w:val="002060"/>
          <w:spacing w:val="-3"/>
          <w:lang w:val="en-GB" w:eastAsia="en-GB"/>
        </w:rPr>
        <w:t>PHASE I – TECHNICAL PROPOSAL</w:t>
      </w:r>
      <w:r w:rsidRPr="00487E7B">
        <w:rPr>
          <w:rFonts w:ascii="Calibri" w:eastAsia="Calibri" w:hAnsi="Calibri" w:cs="Calibri"/>
          <w:color w:val="002060"/>
          <w:spacing w:val="-3"/>
          <w:lang w:val="en-GB" w:eastAsia="en-GB"/>
        </w:rPr>
        <w:t xml:space="preserve"> (</w:t>
      </w:r>
      <w:r w:rsidRPr="00487E7B">
        <w:rPr>
          <w:rFonts w:ascii="Calibri" w:eastAsia="Calibri" w:hAnsi="Calibri" w:cs="Calibri"/>
          <w:b/>
          <w:bCs/>
          <w:color w:val="002060"/>
          <w:spacing w:val="-3"/>
          <w:lang w:val="en-GB" w:eastAsia="en-GB"/>
        </w:rPr>
        <w:t>70 points</w:t>
      </w:r>
      <w:r w:rsidRPr="00487E7B">
        <w:rPr>
          <w:rFonts w:ascii="Calibri" w:eastAsia="Calibri" w:hAnsi="Calibri" w:cs="Calibri"/>
          <w:color w:val="002060"/>
          <w:spacing w:val="-3"/>
          <w:lang w:val="en-GB" w:eastAsia="en-GB"/>
        </w:rPr>
        <w:t>)</w:t>
      </w:r>
    </w:p>
    <w:p w14:paraId="71B01783" w14:textId="1E165E6B" w:rsidR="00C22EF1" w:rsidRPr="00487E7B" w:rsidRDefault="00C22EF1" w:rsidP="003F0287">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487E7B">
        <w:rPr>
          <w:rFonts w:ascii="Calibri" w:eastAsia="Calibri" w:hAnsi="Calibri" w:cs="Calibri"/>
          <w:color w:val="000000"/>
          <w:spacing w:val="-3"/>
          <w:lang w:val="en-GB" w:eastAsia="en-GB"/>
        </w:rPr>
        <w:t>5</w:t>
      </w:r>
      <w:r w:rsidRPr="00487E7B">
        <w:rPr>
          <w:rFonts w:ascii="Calibri" w:eastAsia="Calibri" w:hAnsi="Calibri" w:cs="Calibri"/>
          <w:color w:val="000000"/>
          <w:spacing w:val="-3"/>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5297"/>
        <w:gridCol w:w="1348"/>
      </w:tblGrid>
      <w:tr w:rsidR="005379B6" w:rsidRPr="00487E7B" w14:paraId="37C8A052" w14:textId="77777777" w:rsidTr="39C40FFB">
        <w:tc>
          <w:tcPr>
            <w:tcW w:w="310" w:type="dxa"/>
          </w:tcPr>
          <w:p w14:paraId="2E1EFA7B" w14:textId="77777777" w:rsidR="005379B6" w:rsidRPr="00487E7B" w:rsidRDefault="005379B6" w:rsidP="00AB4B14">
            <w:pPr>
              <w:tabs>
                <w:tab w:val="left" w:pos="-1440"/>
              </w:tabs>
              <w:suppressAutoHyphens/>
              <w:spacing w:after="0" w:line="240" w:lineRule="auto"/>
              <w:jc w:val="both"/>
              <w:rPr>
                <w:rFonts w:ascii="Calibri" w:eastAsia="Times New Roman" w:hAnsi="Calibri" w:cs="Calibri"/>
                <w:spacing w:val="-3"/>
              </w:rPr>
            </w:pPr>
            <w:r w:rsidRPr="00487E7B">
              <w:rPr>
                <w:rFonts w:ascii="Calibri" w:eastAsia="Times New Roman" w:hAnsi="Calibri" w:cs="Calibri"/>
                <w:spacing w:val="-3"/>
              </w:rPr>
              <w:t>1</w:t>
            </w:r>
          </w:p>
        </w:tc>
        <w:tc>
          <w:tcPr>
            <w:tcW w:w="5310" w:type="dxa"/>
          </w:tcPr>
          <w:p w14:paraId="315D670E" w14:textId="712C78FD" w:rsidR="005379B6" w:rsidRPr="00487E7B" w:rsidRDefault="39C40FFB" w:rsidP="39C40FFB">
            <w:pPr>
              <w:tabs>
                <w:tab w:val="left" w:pos="-1440"/>
              </w:tabs>
              <w:suppressAutoHyphens/>
              <w:spacing w:after="120" w:line="480" w:lineRule="auto"/>
              <w:rPr>
                <w:rFonts w:ascii="Calibri" w:hAnsi="Calibri" w:cs="Calibri"/>
                <w:b/>
                <w:bCs/>
                <w:lang w:val="en-CA"/>
              </w:rPr>
            </w:pPr>
            <w:r w:rsidRPr="00487E7B">
              <w:rPr>
                <w:rFonts w:ascii="Calibri" w:hAnsi="Calibri" w:cs="Calibri"/>
                <w:lang w:val="en-CA"/>
              </w:rPr>
              <w:t xml:space="preserve">Proposal is compliant with the  Call for Proposal (CfP) requirements </w:t>
            </w:r>
          </w:p>
        </w:tc>
        <w:tc>
          <w:tcPr>
            <w:tcW w:w="1350" w:type="dxa"/>
          </w:tcPr>
          <w:p w14:paraId="67475D06" w14:textId="43F9B037" w:rsidR="005379B6" w:rsidRPr="00487E7B" w:rsidRDefault="00305404" w:rsidP="39C40FFB">
            <w:pPr>
              <w:tabs>
                <w:tab w:val="left" w:pos="-1440"/>
              </w:tabs>
              <w:suppressAutoHyphens/>
              <w:spacing w:after="0" w:line="240" w:lineRule="auto"/>
              <w:jc w:val="both"/>
              <w:rPr>
                <w:rFonts w:ascii="Calibri" w:eastAsia="Arial" w:hAnsi="Calibri" w:cs="Calibri"/>
              </w:rPr>
            </w:pPr>
            <w:r w:rsidRPr="00487E7B">
              <w:rPr>
                <w:rFonts w:ascii="Calibri" w:eastAsia="Arial" w:hAnsi="Calibri" w:cs="Calibri"/>
                <w:spacing w:val="-3"/>
              </w:rPr>
              <w:t>15 points</w:t>
            </w:r>
          </w:p>
        </w:tc>
      </w:tr>
      <w:tr w:rsidR="005379B6" w:rsidRPr="00487E7B" w14:paraId="2146A269" w14:textId="77777777" w:rsidTr="39C40FFB">
        <w:tc>
          <w:tcPr>
            <w:tcW w:w="310" w:type="dxa"/>
          </w:tcPr>
          <w:p w14:paraId="26BB4E45" w14:textId="77777777" w:rsidR="005379B6" w:rsidRPr="00487E7B" w:rsidRDefault="005379B6" w:rsidP="00AB4B14">
            <w:pPr>
              <w:tabs>
                <w:tab w:val="left" w:pos="-1440"/>
              </w:tabs>
              <w:suppressAutoHyphens/>
              <w:spacing w:after="0" w:line="240" w:lineRule="auto"/>
              <w:jc w:val="both"/>
              <w:rPr>
                <w:rFonts w:ascii="Calibri" w:eastAsia="Times New Roman" w:hAnsi="Calibri" w:cs="Calibri"/>
                <w:spacing w:val="-3"/>
              </w:rPr>
            </w:pPr>
            <w:r w:rsidRPr="00487E7B">
              <w:rPr>
                <w:rFonts w:ascii="Calibri" w:eastAsia="Times New Roman" w:hAnsi="Calibri" w:cs="Calibri"/>
                <w:spacing w:val="-3"/>
              </w:rPr>
              <w:lastRenderedPageBreak/>
              <w:t>2</w:t>
            </w:r>
          </w:p>
        </w:tc>
        <w:tc>
          <w:tcPr>
            <w:tcW w:w="5310" w:type="dxa"/>
          </w:tcPr>
          <w:p w14:paraId="566B4A80" w14:textId="0421FCC2" w:rsidR="003B47CC" w:rsidRPr="00487E7B" w:rsidRDefault="39C40FFB" w:rsidP="39C40FFB">
            <w:pPr>
              <w:jc w:val="both"/>
              <w:rPr>
                <w:rFonts w:ascii="Calibri" w:hAnsi="Calibri" w:cs="Calibri"/>
              </w:rPr>
            </w:pPr>
            <w:r w:rsidRPr="00487E7B">
              <w:rPr>
                <w:rFonts w:ascii="Calibri" w:hAnsi="Calibri" w:cs="Calibri"/>
              </w:rPr>
              <w:t>The Organization’s mandate is relevant to the work to be undertaken in the TORs (</w:t>
            </w:r>
            <w:r w:rsidRPr="00487E7B">
              <w:rPr>
                <w:rFonts w:ascii="Calibri" w:hAnsi="Calibri" w:cs="Calibri"/>
                <w:b/>
                <w:bCs/>
              </w:rPr>
              <w:t>component 1)</w:t>
            </w:r>
          </w:p>
          <w:p w14:paraId="44F83FC2" w14:textId="77777777" w:rsidR="005379B6" w:rsidRPr="00487E7B" w:rsidRDefault="005379B6" w:rsidP="00AB4B14">
            <w:pPr>
              <w:spacing w:after="0" w:line="240" w:lineRule="auto"/>
              <w:contextualSpacing/>
              <w:jc w:val="both"/>
              <w:rPr>
                <w:rFonts w:ascii="Calibri" w:eastAsia="Calibri" w:hAnsi="Calibri" w:cs="Calibri"/>
              </w:rPr>
            </w:pPr>
          </w:p>
        </w:tc>
        <w:tc>
          <w:tcPr>
            <w:tcW w:w="1350" w:type="dxa"/>
          </w:tcPr>
          <w:p w14:paraId="02B2D29E" w14:textId="46EC8B20" w:rsidR="005379B6" w:rsidRPr="00487E7B" w:rsidRDefault="00305404" w:rsidP="00AB4B14">
            <w:pPr>
              <w:tabs>
                <w:tab w:val="left" w:pos="-1440"/>
              </w:tabs>
              <w:suppressAutoHyphens/>
              <w:spacing w:after="0" w:line="240" w:lineRule="auto"/>
              <w:jc w:val="both"/>
              <w:rPr>
                <w:rFonts w:ascii="Calibri" w:eastAsia="Arial" w:hAnsi="Calibri" w:cs="Calibri"/>
              </w:rPr>
            </w:pPr>
            <w:r w:rsidRPr="00487E7B">
              <w:rPr>
                <w:rFonts w:ascii="Calibri" w:eastAsia="Arial" w:hAnsi="Calibri" w:cs="Calibri"/>
                <w:spacing w:val="-3"/>
              </w:rPr>
              <w:t>20</w:t>
            </w:r>
            <w:r w:rsidR="005379B6" w:rsidRPr="00487E7B">
              <w:rPr>
                <w:rFonts w:ascii="Calibri" w:eastAsia="Arial" w:hAnsi="Calibri" w:cs="Calibri"/>
                <w:spacing w:val="-3"/>
              </w:rPr>
              <w:t xml:space="preserve"> points</w:t>
            </w:r>
          </w:p>
        </w:tc>
      </w:tr>
      <w:tr w:rsidR="005379B6" w:rsidRPr="00487E7B" w14:paraId="5737DB4F" w14:textId="77777777" w:rsidTr="39C40FFB">
        <w:trPr>
          <w:trHeight w:val="350"/>
        </w:trPr>
        <w:tc>
          <w:tcPr>
            <w:tcW w:w="310" w:type="dxa"/>
          </w:tcPr>
          <w:p w14:paraId="2DD153AA" w14:textId="77777777" w:rsidR="005379B6" w:rsidRPr="00487E7B" w:rsidRDefault="005379B6" w:rsidP="00AB4B14">
            <w:pPr>
              <w:tabs>
                <w:tab w:val="left" w:pos="-1440"/>
              </w:tabs>
              <w:suppressAutoHyphens/>
              <w:spacing w:after="0" w:line="240" w:lineRule="auto"/>
              <w:jc w:val="both"/>
              <w:rPr>
                <w:rFonts w:ascii="Calibri" w:eastAsia="Times New Roman" w:hAnsi="Calibri" w:cs="Calibri"/>
                <w:spacing w:val="-3"/>
              </w:rPr>
            </w:pPr>
            <w:r w:rsidRPr="00487E7B">
              <w:rPr>
                <w:rFonts w:ascii="Calibri" w:eastAsia="Times New Roman" w:hAnsi="Calibri" w:cs="Calibri"/>
                <w:spacing w:val="-3"/>
              </w:rPr>
              <w:t>3</w:t>
            </w:r>
          </w:p>
        </w:tc>
        <w:tc>
          <w:tcPr>
            <w:tcW w:w="5310" w:type="dxa"/>
          </w:tcPr>
          <w:p w14:paraId="5283701B" w14:textId="170F2BE1" w:rsidR="005379B6" w:rsidRPr="00487E7B" w:rsidRDefault="39C40FFB" w:rsidP="39C40FFB">
            <w:pPr>
              <w:tabs>
                <w:tab w:val="left" w:pos="-1440"/>
              </w:tabs>
              <w:suppressAutoHyphens/>
              <w:spacing w:after="0" w:line="240" w:lineRule="auto"/>
              <w:jc w:val="both"/>
              <w:rPr>
                <w:rFonts w:ascii="Calibri" w:hAnsi="Calibri" w:cs="Calibri"/>
                <w:b/>
                <w:bCs/>
                <w:lang w:val="en-CA"/>
              </w:rPr>
            </w:pPr>
            <w:r w:rsidRPr="00487E7B">
              <w:rPr>
                <w:rFonts w:ascii="Calibri" w:hAnsi="Calibri" w:cs="Calibri"/>
                <w:lang w:val="en-CA"/>
              </w:rPr>
              <w:t>The Proposal demonstrates a sound understanding of the requirements of the TOR and indicates that the organization has the prerequisite capacity to undertake the work successfully (</w:t>
            </w:r>
            <w:r w:rsidRPr="00487E7B">
              <w:rPr>
                <w:rFonts w:ascii="Calibri" w:hAnsi="Calibri" w:cs="Calibri"/>
                <w:b/>
                <w:bCs/>
                <w:lang w:val="en-CA"/>
              </w:rPr>
              <w:t>components 2, 3 and 4)</w:t>
            </w:r>
          </w:p>
        </w:tc>
        <w:tc>
          <w:tcPr>
            <w:tcW w:w="1350" w:type="dxa"/>
          </w:tcPr>
          <w:p w14:paraId="1770A35D" w14:textId="7E6DE8B2" w:rsidR="005379B6" w:rsidRPr="00487E7B" w:rsidRDefault="005379B6" w:rsidP="39C40FFB">
            <w:pPr>
              <w:tabs>
                <w:tab w:val="left" w:pos="-1440"/>
              </w:tabs>
              <w:suppressAutoHyphens/>
              <w:spacing w:after="0" w:line="240" w:lineRule="auto"/>
              <w:jc w:val="both"/>
              <w:rPr>
                <w:rFonts w:ascii="Calibri" w:eastAsia="Arial" w:hAnsi="Calibri" w:cs="Calibri"/>
              </w:rPr>
            </w:pPr>
            <w:r w:rsidRPr="00487E7B">
              <w:rPr>
                <w:rFonts w:ascii="Calibri" w:eastAsia="Arial" w:hAnsi="Calibri" w:cs="Calibri"/>
                <w:spacing w:val="-3"/>
              </w:rPr>
              <w:t>35 points</w:t>
            </w:r>
          </w:p>
        </w:tc>
      </w:tr>
      <w:tr w:rsidR="005379B6" w:rsidRPr="00487E7B" w14:paraId="5C6A3B90" w14:textId="77777777" w:rsidTr="39C40FFB">
        <w:tc>
          <w:tcPr>
            <w:tcW w:w="310" w:type="dxa"/>
          </w:tcPr>
          <w:p w14:paraId="14E54C34" w14:textId="301A4CC1" w:rsidR="005379B6" w:rsidRPr="00487E7B" w:rsidRDefault="005379B6" w:rsidP="00AB4B14">
            <w:pPr>
              <w:tabs>
                <w:tab w:val="left" w:pos="-1440"/>
              </w:tabs>
              <w:suppressAutoHyphens/>
              <w:spacing w:after="0" w:line="240" w:lineRule="auto"/>
              <w:jc w:val="both"/>
              <w:rPr>
                <w:rFonts w:ascii="Calibri" w:eastAsia="Times New Roman" w:hAnsi="Calibri" w:cs="Calibri"/>
                <w:spacing w:val="-3"/>
              </w:rPr>
            </w:pPr>
          </w:p>
        </w:tc>
        <w:tc>
          <w:tcPr>
            <w:tcW w:w="5310" w:type="dxa"/>
          </w:tcPr>
          <w:p w14:paraId="3BA92CF3" w14:textId="4FBD66B7" w:rsidR="005379B6" w:rsidRPr="00487E7B" w:rsidRDefault="005379B6" w:rsidP="00AB4B14">
            <w:pPr>
              <w:spacing w:after="120" w:line="480" w:lineRule="auto"/>
              <w:rPr>
                <w:rFonts w:ascii="Calibri" w:eastAsia="Calibri" w:hAnsi="Calibri" w:cs="Calibri"/>
                <w:lang w:val="en-CA"/>
              </w:rPr>
            </w:pPr>
          </w:p>
        </w:tc>
        <w:tc>
          <w:tcPr>
            <w:tcW w:w="1350" w:type="dxa"/>
          </w:tcPr>
          <w:p w14:paraId="642E39BF" w14:textId="7BFF4C85" w:rsidR="005379B6" w:rsidRPr="00487E7B" w:rsidRDefault="005379B6" w:rsidP="00AB4B14">
            <w:pPr>
              <w:tabs>
                <w:tab w:val="left" w:pos="-1440"/>
              </w:tabs>
              <w:suppressAutoHyphens/>
              <w:spacing w:after="0" w:line="240" w:lineRule="auto"/>
              <w:jc w:val="both"/>
              <w:rPr>
                <w:rFonts w:ascii="Calibri" w:eastAsia="Arial" w:hAnsi="Calibri" w:cs="Calibri"/>
                <w:highlight w:val="yellow"/>
              </w:rPr>
            </w:pPr>
          </w:p>
        </w:tc>
      </w:tr>
      <w:tr w:rsidR="005379B6" w:rsidRPr="00487E7B" w14:paraId="3BB6019A" w14:textId="77777777" w:rsidTr="39C40FFB">
        <w:tc>
          <w:tcPr>
            <w:tcW w:w="310" w:type="dxa"/>
          </w:tcPr>
          <w:p w14:paraId="727BE1B8" w14:textId="77777777" w:rsidR="005379B6" w:rsidRPr="00487E7B" w:rsidRDefault="005379B6" w:rsidP="00AB4B14">
            <w:pPr>
              <w:tabs>
                <w:tab w:val="left" w:pos="-1440"/>
              </w:tabs>
              <w:suppressAutoHyphens/>
              <w:spacing w:after="0" w:line="240" w:lineRule="auto"/>
              <w:ind w:left="1418"/>
              <w:rPr>
                <w:rFonts w:ascii="Calibri" w:eastAsia="Times New Roman" w:hAnsi="Calibri" w:cs="Calibri"/>
                <w:b/>
                <w:spacing w:val="-3"/>
              </w:rPr>
            </w:pPr>
          </w:p>
        </w:tc>
        <w:tc>
          <w:tcPr>
            <w:tcW w:w="5310" w:type="dxa"/>
          </w:tcPr>
          <w:p w14:paraId="158F4AF4" w14:textId="77777777" w:rsidR="005379B6" w:rsidRPr="00487E7B" w:rsidRDefault="005379B6" w:rsidP="00AB4B14">
            <w:pPr>
              <w:tabs>
                <w:tab w:val="left" w:pos="-1440"/>
              </w:tabs>
              <w:suppressAutoHyphens/>
              <w:spacing w:after="0" w:line="240" w:lineRule="auto"/>
              <w:ind w:left="1418"/>
              <w:jc w:val="both"/>
              <w:rPr>
                <w:rFonts w:ascii="Calibri" w:eastAsia="Arial" w:hAnsi="Calibri" w:cs="Calibri"/>
                <w:spacing w:val="-3"/>
                <w:highlight w:val="lightGray"/>
              </w:rPr>
            </w:pPr>
            <w:r w:rsidRPr="00487E7B">
              <w:rPr>
                <w:rFonts w:ascii="Calibri" w:eastAsia="Arial" w:hAnsi="Calibri" w:cs="Calibri"/>
                <w:spacing w:val="-3"/>
                <w:highlight w:val="lightGray"/>
              </w:rPr>
              <w:t>TOTAL</w:t>
            </w:r>
          </w:p>
        </w:tc>
        <w:tc>
          <w:tcPr>
            <w:tcW w:w="1350" w:type="dxa"/>
          </w:tcPr>
          <w:p w14:paraId="353B36E7" w14:textId="77777777" w:rsidR="005379B6" w:rsidRPr="00487E7B" w:rsidRDefault="005379B6" w:rsidP="00AB4B14">
            <w:pPr>
              <w:tabs>
                <w:tab w:val="left" w:pos="-1440"/>
              </w:tabs>
              <w:suppressAutoHyphens/>
              <w:spacing w:after="0" w:line="240" w:lineRule="auto"/>
              <w:jc w:val="both"/>
              <w:rPr>
                <w:rFonts w:ascii="Calibri" w:eastAsia="Arial" w:hAnsi="Calibri" w:cs="Calibri"/>
                <w:spacing w:val="-3"/>
                <w:highlight w:val="yellow"/>
              </w:rPr>
            </w:pPr>
            <w:r w:rsidRPr="00487E7B">
              <w:rPr>
                <w:rFonts w:ascii="Calibri" w:eastAsia="Arial" w:hAnsi="Calibri" w:cs="Calibri"/>
                <w:spacing w:val="-3"/>
              </w:rPr>
              <w:t>70 points</w:t>
            </w:r>
          </w:p>
        </w:tc>
      </w:tr>
    </w:tbl>
    <w:p w14:paraId="4F7D48F4" w14:textId="77777777" w:rsidR="00C22EF1" w:rsidRPr="00487E7B" w:rsidRDefault="00C22EF1" w:rsidP="00C22EF1">
      <w:pPr>
        <w:spacing w:after="0" w:line="240" w:lineRule="auto"/>
        <w:rPr>
          <w:rFonts w:ascii="Calibri" w:eastAsia="Calibri" w:hAnsi="Calibri" w:cs="Calibri"/>
          <w:b/>
          <w:bCs/>
          <w:color w:val="000000"/>
          <w:highlight w:val="lightGray"/>
          <w:lang w:val="en-CA"/>
        </w:rPr>
      </w:pPr>
    </w:p>
    <w:p w14:paraId="14648B4A" w14:textId="77777777" w:rsidR="00C22EF1" w:rsidRPr="00487E7B" w:rsidRDefault="00C22EF1" w:rsidP="00C22EF1">
      <w:pPr>
        <w:spacing w:after="0" w:line="240" w:lineRule="auto"/>
        <w:rPr>
          <w:rFonts w:ascii="Calibri" w:eastAsia="Calibri" w:hAnsi="Calibri" w:cs="Calibri"/>
          <w:b/>
          <w:bCs/>
          <w:color w:val="000000"/>
          <w:highlight w:val="lightGray"/>
          <w:lang w:val="en-CA"/>
        </w:rPr>
      </w:pPr>
    </w:p>
    <w:p w14:paraId="704056C5" w14:textId="0B15EA6D" w:rsidR="00C22EF1" w:rsidRPr="00487E7B" w:rsidRDefault="001079AB" w:rsidP="001079AB">
      <w:pPr>
        <w:tabs>
          <w:tab w:val="left" w:pos="-1440"/>
        </w:tabs>
        <w:suppressAutoHyphens/>
        <w:spacing w:after="120" w:line="240" w:lineRule="auto"/>
        <w:ind w:left="360"/>
        <w:jc w:val="both"/>
        <w:rPr>
          <w:rFonts w:ascii="Calibri" w:eastAsia="Calibri" w:hAnsi="Calibri" w:cs="Calibri"/>
          <w:color w:val="002060"/>
          <w:spacing w:val="-3"/>
          <w:lang w:val="en-GB" w:eastAsia="en-GB"/>
        </w:rPr>
      </w:pPr>
      <w:r w:rsidRPr="00487E7B">
        <w:rPr>
          <w:rFonts w:ascii="Calibri" w:eastAsia="Calibri" w:hAnsi="Calibri" w:cs="Calibri"/>
          <w:b/>
          <w:color w:val="002060"/>
          <w:spacing w:val="-3"/>
          <w:lang w:val="en-GB" w:eastAsia="en-GB"/>
        </w:rPr>
        <w:t xml:space="preserve">11.2 </w:t>
      </w:r>
      <w:r w:rsidR="00C22EF1" w:rsidRPr="00487E7B">
        <w:rPr>
          <w:rFonts w:ascii="Calibri" w:eastAsia="Calibri" w:hAnsi="Calibri" w:cs="Calibri"/>
          <w:b/>
          <w:color w:val="002060"/>
          <w:spacing w:val="-3"/>
          <w:lang w:val="en-GB" w:eastAsia="en-GB"/>
        </w:rPr>
        <w:t>PHASE II - FINANCIAL PROPOSAL</w:t>
      </w:r>
      <w:r w:rsidR="00C22EF1" w:rsidRPr="00487E7B">
        <w:rPr>
          <w:rFonts w:ascii="Calibri" w:eastAsia="Calibri" w:hAnsi="Calibri" w:cs="Calibri"/>
          <w:color w:val="002060"/>
          <w:spacing w:val="-3"/>
          <w:lang w:val="en-GB" w:eastAsia="en-GB"/>
        </w:rPr>
        <w:t xml:space="preserve"> (</w:t>
      </w:r>
      <w:r w:rsidR="00C22EF1" w:rsidRPr="00487E7B">
        <w:rPr>
          <w:rFonts w:ascii="Calibri" w:eastAsia="Calibri" w:hAnsi="Calibri" w:cs="Calibri"/>
          <w:b/>
          <w:bCs/>
          <w:color w:val="002060"/>
          <w:spacing w:val="-3"/>
          <w:lang w:val="en-GB" w:eastAsia="en-GB"/>
        </w:rPr>
        <w:t>30 points</w:t>
      </w:r>
      <w:r w:rsidR="00C22EF1" w:rsidRPr="00487E7B">
        <w:rPr>
          <w:rFonts w:ascii="Calibri" w:eastAsia="Calibri" w:hAnsi="Calibri" w:cs="Calibri"/>
          <w:color w:val="002060"/>
          <w:spacing w:val="-3"/>
          <w:lang w:val="en-GB" w:eastAsia="en-GB"/>
        </w:rPr>
        <w:t xml:space="preserve">) </w:t>
      </w:r>
    </w:p>
    <w:p w14:paraId="6F4DA8F1" w14:textId="77777777" w:rsidR="00C22EF1" w:rsidRPr="00487E7B" w:rsidRDefault="00C22EF1" w:rsidP="00C22EF1">
      <w:pPr>
        <w:tabs>
          <w:tab w:val="left" w:pos="-1440"/>
        </w:tabs>
        <w:suppressAutoHyphens/>
        <w:spacing w:after="0" w:line="240" w:lineRule="auto"/>
        <w:ind w:left="322"/>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487E7B">
        <w:rPr>
          <w:rFonts w:ascii="Calibri" w:eastAsia="Calibri" w:hAnsi="Calibri" w:cs="Calibri"/>
          <w:color w:val="000000"/>
          <w:spacing w:val="-3"/>
          <w:lang w:val="en-GB" w:eastAsia="en-GB"/>
        </w:rPr>
        <w:br/>
      </w:r>
      <w:r w:rsidRPr="00487E7B">
        <w:rPr>
          <w:rFonts w:ascii="Calibri" w:eastAsia="Calibri" w:hAnsi="Calibri" w:cs="Calibri"/>
          <w:color w:val="000000"/>
          <w:spacing w:val="-3"/>
          <w:lang w:val="en-GB" w:eastAsia="en-GB"/>
        </w:rPr>
        <w:br/>
        <w:t>Formula for computing points:</w:t>
      </w:r>
      <w:r w:rsidRPr="00487E7B">
        <w:rPr>
          <w:rFonts w:ascii="Calibri" w:eastAsia="Calibri" w:hAnsi="Calibri" w:cs="Calibri"/>
          <w:color w:val="000000"/>
          <w:spacing w:val="-3"/>
          <w:lang w:val="en-GB" w:eastAsia="en-GB"/>
        </w:rPr>
        <w:br/>
        <w:t>Points = (A/B) Financial Points</w:t>
      </w:r>
      <w:r w:rsidRPr="00487E7B">
        <w:rPr>
          <w:rFonts w:ascii="Calibri" w:eastAsia="Calibri" w:hAnsi="Calibri" w:cs="Calibri"/>
          <w:color w:val="000000"/>
          <w:spacing w:val="-3"/>
          <w:lang w:val="en-GB" w:eastAsia="en-GB"/>
        </w:rPr>
        <w:br/>
      </w:r>
      <w:r w:rsidRPr="00487E7B">
        <w:rPr>
          <w:rFonts w:ascii="Calibri" w:eastAsia="Calibri" w:hAnsi="Calibri" w:cs="Calibri"/>
          <w:color w:val="000000"/>
          <w:spacing w:val="-3"/>
          <w:lang w:val="en-GB" w:eastAsia="en-GB"/>
        </w:rPr>
        <w:br/>
        <w:t>Example:  Proponent A’s price is the lowest at $10.00.  Proponent A receives 30 points.  Proponent B’s price is $20.00.  Proponent B receives ($10.00/$20.00) x 30 points = 15 points</w:t>
      </w:r>
      <w:r w:rsidRPr="00487E7B">
        <w:rPr>
          <w:rFonts w:ascii="Calibri" w:eastAsia="Calibri" w:hAnsi="Calibri" w:cs="Calibri"/>
          <w:color w:val="000000"/>
          <w:spacing w:val="-3"/>
          <w:lang w:val="en-GB" w:eastAsia="en-GB"/>
        </w:rPr>
        <w:br/>
      </w:r>
    </w:p>
    <w:p w14:paraId="11571C9D" w14:textId="6D6216FD" w:rsidR="00C22EF1" w:rsidRPr="00487E7B" w:rsidRDefault="00C22EF1" w:rsidP="003F0287">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lang w:val="en-GB" w:eastAsia="en-GB"/>
        </w:rPr>
      </w:pPr>
      <w:r w:rsidRPr="00487E7B">
        <w:rPr>
          <w:rFonts w:ascii="Calibri" w:eastAsia="Calibri" w:hAnsi="Calibri" w:cs="Calibri"/>
          <w:b/>
          <w:bCs/>
          <w:color w:val="000000"/>
          <w:spacing w:val="-3"/>
          <w:lang w:val="en-GB" w:eastAsia="en-GB"/>
        </w:rPr>
        <w:t xml:space="preserve"> Preparation of proposal</w:t>
      </w:r>
    </w:p>
    <w:p w14:paraId="55F17EA3" w14:textId="77777777" w:rsidR="00C22EF1" w:rsidRPr="00487E7B" w:rsidRDefault="00C22EF1" w:rsidP="003F0287">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You are expected to examine all terms and instructions included in the CFP documents. </w:t>
      </w:r>
    </w:p>
    <w:p w14:paraId="2C94179F" w14:textId="77777777" w:rsidR="00C22EF1" w:rsidRPr="00487E7B"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Failure to provide all requested information will be at proponent’s own risk and may result in rejection of proponent’s proposal.</w:t>
      </w:r>
    </w:p>
    <w:p w14:paraId="485AF186" w14:textId="77777777" w:rsidR="00C22EF1" w:rsidRPr="00487E7B" w:rsidRDefault="00C22EF1" w:rsidP="00C22EF1">
      <w:pPr>
        <w:tabs>
          <w:tab w:val="left" w:pos="-1440"/>
        </w:tabs>
        <w:suppressAutoHyphens/>
        <w:spacing w:after="0" w:line="240" w:lineRule="auto"/>
        <w:ind w:left="252"/>
        <w:rPr>
          <w:rFonts w:ascii="Calibri" w:eastAsia="Calibri" w:hAnsi="Calibri" w:cs="Calibri"/>
          <w:color w:val="000000"/>
          <w:spacing w:val="-3"/>
          <w:lang w:val="en-GB" w:eastAsia="en-GB"/>
        </w:rPr>
      </w:pPr>
    </w:p>
    <w:p w14:paraId="63F07573" w14:textId="77777777" w:rsidR="00C22EF1" w:rsidRPr="00487E7B" w:rsidRDefault="00C22EF1" w:rsidP="003F0287">
      <w:pPr>
        <w:numPr>
          <w:ilvl w:val="1"/>
          <w:numId w:val="8"/>
        </w:numPr>
        <w:tabs>
          <w:tab w:val="left" w:pos="-1440"/>
        </w:tabs>
        <w:suppressAutoHyphens/>
        <w:spacing w:after="0" w:line="240" w:lineRule="auto"/>
        <w:ind w:left="375"/>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487E7B" w:rsidRDefault="00C22EF1" w:rsidP="00C22EF1">
      <w:pPr>
        <w:tabs>
          <w:tab w:val="left" w:pos="-1440"/>
        </w:tabs>
        <w:suppressAutoHyphens/>
        <w:spacing w:after="120" w:line="240" w:lineRule="auto"/>
        <w:rPr>
          <w:rFonts w:ascii="Calibri" w:eastAsia="Calibri" w:hAnsi="Calibri" w:cs="Calibri"/>
          <w:color w:val="000000"/>
          <w:spacing w:val="-3"/>
          <w:lang w:val="en-GB" w:eastAsia="en-GB"/>
        </w:rPr>
      </w:pPr>
    </w:p>
    <w:p w14:paraId="35CA3828" w14:textId="77777777" w:rsidR="00C22EF1" w:rsidRPr="00487E7B" w:rsidRDefault="00C22EF1" w:rsidP="003F0287">
      <w:pPr>
        <w:numPr>
          <w:ilvl w:val="1"/>
          <w:numId w:val="8"/>
        </w:numPr>
        <w:tabs>
          <w:tab w:val="left" w:pos="-1440"/>
        </w:tabs>
        <w:suppressAutoHyphens/>
        <w:spacing w:after="0" w:line="240" w:lineRule="auto"/>
        <w:ind w:left="375"/>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487E7B" w:rsidRDefault="00C22EF1" w:rsidP="00C22EF1">
      <w:pPr>
        <w:tabs>
          <w:tab w:val="left" w:pos="-1440"/>
        </w:tabs>
        <w:suppressAutoHyphens/>
        <w:spacing w:after="0" w:line="240" w:lineRule="auto"/>
        <w:ind w:left="252" w:hanging="432"/>
        <w:rPr>
          <w:rFonts w:ascii="Calibri" w:eastAsia="Calibri" w:hAnsi="Calibri" w:cs="Calibri"/>
          <w:color w:val="000000"/>
          <w:spacing w:val="-3"/>
          <w:lang w:val="en-GB" w:eastAsia="en-GB"/>
        </w:rPr>
      </w:pPr>
    </w:p>
    <w:p w14:paraId="0B978465" w14:textId="77777777" w:rsidR="00C22EF1" w:rsidRPr="00487E7B" w:rsidRDefault="00C22EF1" w:rsidP="003F0287">
      <w:pPr>
        <w:numPr>
          <w:ilvl w:val="1"/>
          <w:numId w:val="8"/>
        </w:numPr>
        <w:tabs>
          <w:tab w:val="left" w:pos="-1440"/>
        </w:tabs>
        <w:suppressAutoHyphens/>
        <w:spacing w:after="0" w:line="240" w:lineRule="auto"/>
        <w:ind w:left="375"/>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487E7B" w:rsidRDefault="00C22EF1" w:rsidP="00C22EF1">
      <w:pPr>
        <w:tabs>
          <w:tab w:val="left" w:pos="-1440"/>
        </w:tabs>
        <w:suppressAutoHyphens/>
        <w:spacing w:after="0" w:line="240" w:lineRule="auto"/>
        <w:ind w:left="252"/>
        <w:rPr>
          <w:rFonts w:ascii="Calibri" w:eastAsia="Calibri" w:hAnsi="Calibri" w:cs="Calibri"/>
          <w:color w:val="000000"/>
          <w:spacing w:val="-3"/>
          <w:lang w:val="en-GB" w:eastAsia="en-GB"/>
        </w:rPr>
      </w:pPr>
    </w:p>
    <w:p w14:paraId="09335BBA" w14:textId="77777777" w:rsidR="00C22EF1" w:rsidRPr="00487E7B" w:rsidRDefault="00C22EF1" w:rsidP="003F0287">
      <w:pPr>
        <w:numPr>
          <w:ilvl w:val="1"/>
          <w:numId w:val="8"/>
        </w:numPr>
        <w:tabs>
          <w:tab w:val="left" w:pos="-1440"/>
        </w:tabs>
        <w:suppressAutoHyphens/>
        <w:spacing w:after="0" w:line="240" w:lineRule="auto"/>
        <w:ind w:left="375"/>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487E7B" w:rsidRDefault="00C22EF1" w:rsidP="00C22EF1">
      <w:pPr>
        <w:tabs>
          <w:tab w:val="left" w:pos="-1440"/>
        </w:tabs>
        <w:suppressAutoHyphens/>
        <w:spacing w:after="120" w:line="240" w:lineRule="auto"/>
        <w:ind w:left="252"/>
        <w:rPr>
          <w:rFonts w:ascii="Calibri" w:eastAsia="Calibri" w:hAnsi="Calibri" w:cs="Calibri"/>
          <w:color w:val="000000"/>
          <w:spacing w:val="-3"/>
          <w:lang w:val="en-GB" w:eastAsia="en-GB"/>
        </w:rPr>
      </w:pPr>
    </w:p>
    <w:p w14:paraId="0758F573" w14:textId="77777777" w:rsidR="00C22EF1" w:rsidRPr="00487E7B" w:rsidRDefault="00C22EF1" w:rsidP="003F0287">
      <w:pPr>
        <w:numPr>
          <w:ilvl w:val="1"/>
          <w:numId w:val="8"/>
        </w:numPr>
        <w:tabs>
          <w:tab w:val="left" w:pos="-1440"/>
        </w:tabs>
        <w:suppressAutoHyphens/>
        <w:spacing w:after="120" w:line="240" w:lineRule="auto"/>
        <w:ind w:left="375"/>
        <w:jc w:val="both"/>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Proponent’s proposal shall include all of the following labelled annexes:</w:t>
      </w:r>
      <w:r w:rsidRPr="00487E7B">
        <w:rPr>
          <w:rFonts w:ascii="Calibri" w:eastAsia="Calibri" w:hAnsi="Calibri" w:cs="Calibri"/>
          <w:color w:val="000000"/>
          <w:spacing w:val="-3"/>
          <w:lang w:val="en-GB" w:eastAsia="en-GB"/>
        </w:rPr>
        <w:tab/>
      </w:r>
    </w:p>
    <w:p w14:paraId="7ACCEA1B" w14:textId="77777777" w:rsidR="00C22EF1" w:rsidRPr="00487E7B" w:rsidRDefault="00C22EF1" w:rsidP="00C22EF1">
      <w:pPr>
        <w:tabs>
          <w:tab w:val="left" w:pos="-1440"/>
        </w:tabs>
        <w:suppressAutoHyphens/>
        <w:spacing w:after="120" w:line="240" w:lineRule="auto"/>
        <w:ind w:left="252"/>
        <w:rPr>
          <w:rFonts w:ascii="Calibri" w:eastAsia="Calibri" w:hAnsi="Calibri" w:cs="Calibri"/>
          <w:color w:val="000000"/>
          <w:spacing w:val="-3"/>
          <w:lang w:val="en-GB" w:eastAsia="en-GB"/>
        </w:rPr>
      </w:pPr>
    </w:p>
    <w:p w14:paraId="223E09E4" w14:textId="77777777" w:rsidR="00C22EF1" w:rsidRPr="00487E7B" w:rsidRDefault="00C22EF1" w:rsidP="00C22EF1">
      <w:pPr>
        <w:tabs>
          <w:tab w:val="left" w:pos="-720"/>
        </w:tabs>
        <w:suppressAutoHyphens/>
        <w:spacing w:after="0" w:line="240" w:lineRule="auto"/>
        <w:rPr>
          <w:rFonts w:ascii="Calibri" w:eastAsia="Calibri" w:hAnsi="Calibri" w:cs="Calibri"/>
          <w:color w:val="000000"/>
          <w:spacing w:val="-2"/>
          <w:lang w:val="en-CA"/>
        </w:rPr>
      </w:pPr>
      <w:r w:rsidRPr="00487E7B">
        <w:rPr>
          <w:rFonts w:ascii="Calibri" w:eastAsia="Calibri" w:hAnsi="Calibri" w:cs="Calibri"/>
          <w:b/>
          <w:bCs/>
          <w:color w:val="000000"/>
          <w:spacing w:val="-2"/>
          <w:lang w:val="en-CA"/>
        </w:rPr>
        <w:t>CFP submission</w:t>
      </w:r>
      <w:r w:rsidRPr="00487E7B">
        <w:rPr>
          <w:rFonts w:ascii="Calibri" w:eastAsia="Calibri" w:hAnsi="Calibri" w:cs="Calibri"/>
          <w:color w:val="000000"/>
          <w:spacing w:val="-2"/>
          <w:lang w:val="en-CA"/>
        </w:rPr>
        <w:t xml:space="preserve"> (on or before proposal due date):</w:t>
      </w:r>
    </w:p>
    <w:p w14:paraId="410E41E0" w14:textId="77777777" w:rsidR="00C22EF1" w:rsidRPr="00487E7B"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487E7B">
        <w:rPr>
          <w:rFonts w:ascii="Calibri" w:eastAsia="Times New Roman" w:hAnsi="Calibri" w:cs="Calibri"/>
          <w:color w:val="000000"/>
          <w:spacing w:val="-2"/>
          <w:lang w:val="en-GB" w:eastAsia="en-GB"/>
        </w:rPr>
        <w:t xml:space="preserve">As a minimum, proponents shall complete and return the below listed documents (Annexes to this CFP) </w:t>
      </w:r>
      <w:r w:rsidRPr="00487E7B">
        <w:rPr>
          <w:rFonts w:ascii="Calibri" w:eastAsia="Times New Roman" w:hAnsi="Calibri" w:cs="Calibri"/>
          <w:b/>
          <w:color w:val="000000"/>
          <w:spacing w:val="-2"/>
          <w:lang w:val="en-GB" w:eastAsia="en-GB"/>
        </w:rPr>
        <w:t>as an integral part of their proposal</w:t>
      </w:r>
      <w:r w:rsidRPr="00487E7B">
        <w:rPr>
          <w:rFonts w:ascii="Calibri" w:eastAsia="Times New Roman" w:hAnsi="Calibri" w:cs="Calibri"/>
          <w:color w:val="000000"/>
          <w:spacing w:val="-2"/>
          <w:lang w:val="en-GB" w:eastAsia="en-GB"/>
        </w:rPr>
        <w:t>. Proponents may add additional documentation to their proposals as they deem appropriate.</w:t>
      </w:r>
    </w:p>
    <w:p w14:paraId="5B02043E" w14:textId="77777777" w:rsidR="00C22EF1" w:rsidRPr="00487E7B"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p>
    <w:p w14:paraId="77699E81" w14:textId="77777777" w:rsidR="00C22EF1" w:rsidRPr="00487E7B"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487E7B">
        <w:rPr>
          <w:rFonts w:ascii="Calibri" w:eastAsia="Times New Roman" w:hAnsi="Calibri" w:cs="Calibri"/>
          <w:color w:val="000000"/>
          <w:spacing w:val="-2"/>
          <w:lang w:val="en-GB" w:eastAsia="en-GB"/>
        </w:rPr>
        <w:t>Failure to complete and return the below listed documents as part of the proposal may result in proposal rejection.</w:t>
      </w:r>
    </w:p>
    <w:p w14:paraId="29F2AEDB" w14:textId="77777777" w:rsidR="00C22EF1" w:rsidRPr="00487E7B" w:rsidRDefault="00C22EF1" w:rsidP="00C22EF1">
      <w:pPr>
        <w:tabs>
          <w:tab w:val="left" w:pos="-720"/>
        </w:tabs>
        <w:suppressAutoHyphens/>
        <w:spacing w:after="0" w:line="240" w:lineRule="auto"/>
        <w:rPr>
          <w:rFonts w:ascii="Calibri" w:eastAsia="Calibri" w:hAnsi="Calibri" w:cs="Calibr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487E7B" w14:paraId="52F9BD6E" w14:textId="77777777" w:rsidTr="004618C5">
        <w:trPr>
          <w:trHeight w:val="20"/>
        </w:trPr>
        <w:tc>
          <w:tcPr>
            <w:tcW w:w="1638" w:type="dxa"/>
          </w:tcPr>
          <w:p w14:paraId="5E2AC1ED" w14:textId="77777777" w:rsidR="00C22EF1" w:rsidRPr="00487E7B" w:rsidRDefault="00C22EF1" w:rsidP="004618C5">
            <w:pPr>
              <w:widowControl w:val="0"/>
              <w:suppressAutoHyphens/>
              <w:spacing w:before="40" w:after="40" w:line="240" w:lineRule="auto"/>
              <w:rPr>
                <w:rFonts w:ascii="Calibri" w:eastAsia="Calibri" w:hAnsi="Calibri" w:cs="Calibri"/>
                <w:color w:val="000000"/>
                <w:spacing w:val="-3"/>
                <w:lang w:val="en-CA"/>
              </w:rPr>
            </w:pPr>
            <w:r w:rsidRPr="00487E7B">
              <w:rPr>
                <w:rFonts w:ascii="Calibri" w:eastAsia="Calibri" w:hAnsi="Calibri" w:cs="Calibri"/>
                <w:color w:val="000000"/>
                <w:spacing w:val="-2"/>
                <w:lang w:val="en-CA"/>
              </w:rPr>
              <w:t>Part of proposal</w:t>
            </w:r>
          </w:p>
        </w:tc>
        <w:tc>
          <w:tcPr>
            <w:tcW w:w="6498" w:type="dxa"/>
          </w:tcPr>
          <w:p w14:paraId="2B7C19E2" w14:textId="340592EB" w:rsidR="00C22EF1" w:rsidRPr="00487E7B" w:rsidRDefault="008A4449" w:rsidP="004618C5">
            <w:pPr>
              <w:widowControl w:val="0"/>
              <w:suppressAutoHyphens/>
              <w:spacing w:before="40" w:after="40" w:line="240" w:lineRule="auto"/>
              <w:rPr>
                <w:rFonts w:ascii="Calibri" w:eastAsia="Calibri" w:hAnsi="Calibri" w:cs="Calibri"/>
                <w:color w:val="000000"/>
                <w:spacing w:val="-3"/>
                <w:lang w:val="en-CA"/>
              </w:rPr>
            </w:pPr>
            <w:r w:rsidRPr="00487E7B">
              <w:rPr>
                <w:rFonts w:ascii="Calibri" w:eastAsia="Calibri" w:hAnsi="Calibri" w:cs="Calibri"/>
                <w:b/>
                <w:spacing w:val="-2"/>
                <w:lang w:val="en-CA" w:eastAsia="en-GB"/>
              </w:rPr>
              <w:t xml:space="preserve">Annex </w:t>
            </w:r>
            <w:r w:rsidRPr="00487E7B">
              <w:rPr>
                <w:rFonts w:ascii="Calibri" w:hAnsi="Calibri" w:cs="Calibri"/>
                <w:b/>
                <w:spacing w:val="-2"/>
                <w:lang w:val="en-CA"/>
              </w:rPr>
              <w:t>B</w:t>
            </w:r>
            <w:r w:rsidRPr="00487E7B">
              <w:rPr>
                <w:rFonts w:ascii="Calibri" w:eastAsia="Calibri" w:hAnsi="Calibri" w:cs="Calibri"/>
                <w:b/>
                <w:spacing w:val="-2"/>
                <w:lang w:val="en-CA" w:eastAsia="en-GB"/>
              </w:rPr>
              <w:t>-1</w:t>
            </w:r>
            <w:r w:rsidRPr="00487E7B">
              <w:rPr>
                <w:rFonts w:ascii="Calibri" w:eastAsia="Calibri" w:hAnsi="Calibri" w:cs="Calibri"/>
                <w:spacing w:val="-2"/>
                <w:lang w:val="en-CA" w:eastAsia="en-GB"/>
              </w:rPr>
              <w:t xml:space="preserve"> Mandatory requirements/pre-qualification criteria</w:t>
            </w:r>
            <w:r w:rsidRPr="00487E7B">
              <w:rPr>
                <w:rFonts w:ascii="Calibri" w:eastAsia="Calibri" w:hAnsi="Calibri" w:cs="Calibri"/>
                <w:color w:val="000000"/>
                <w:spacing w:val="-3"/>
                <w:lang w:val="en-CA"/>
              </w:rPr>
              <w:t xml:space="preserve"> </w:t>
            </w:r>
          </w:p>
        </w:tc>
      </w:tr>
      <w:tr w:rsidR="00C22EF1" w:rsidRPr="00487E7B" w14:paraId="2918AA56" w14:textId="77777777" w:rsidTr="004618C5">
        <w:trPr>
          <w:trHeight w:val="20"/>
        </w:trPr>
        <w:tc>
          <w:tcPr>
            <w:tcW w:w="1638" w:type="dxa"/>
          </w:tcPr>
          <w:p w14:paraId="51E505FE" w14:textId="77777777" w:rsidR="00C22EF1" w:rsidRPr="00487E7B" w:rsidRDefault="00C22EF1" w:rsidP="004618C5">
            <w:pPr>
              <w:widowControl w:val="0"/>
              <w:suppressAutoHyphens/>
              <w:spacing w:before="40" w:after="40" w:line="240" w:lineRule="auto"/>
              <w:rPr>
                <w:rFonts w:ascii="Calibri" w:eastAsia="Calibri" w:hAnsi="Calibri" w:cs="Calibri"/>
                <w:color w:val="000000"/>
                <w:spacing w:val="-3"/>
                <w:lang w:val="en-CA"/>
              </w:rPr>
            </w:pPr>
            <w:r w:rsidRPr="00487E7B">
              <w:rPr>
                <w:rFonts w:ascii="Calibri" w:eastAsia="Calibri" w:hAnsi="Calibri" w:cs="Calibri"/>
                <w:color w:val="000000"/>
                <w:spacing w:val="-2"/>
                <w:lang w:val="en-CA"/>
              </w:rPr>
              <w:t>Part of proposal</w:t>
            </w:r>
          </w:p>
        </w:tc>
        <w:tc>
          <w:tcPr>
            <w:tcW w:w="6498" w:type="dxa"/>
          </w:tcPr>
          <w:p w14:paraId="5A23C3BA" w14:textId="0B8BE44A" w:rsidR="00C22EF1" w:rsidRPr="00487E7B"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487E7B">
              <w:rPr>
                <w:rFonts w:ascii="Calibri" w:eastAsia="Calibri" w:hAnsi="Calibri" w:cs="Calibri"/>
                <w:b/>
                <w:spacing w:val="-2"/>
                <w:lang w:val="en-CA" w:eastAsia="en-GB"/>
              </w:rPr>
              <w:t xml:space="preserve">Annex </w:t>
            </w:r>
            <w:r w:rsidRPr="00487E7B">
              <w:rPr>
                <w:rFonts w:ascii="Calibri" w:hAnsi="Calibri" w:cs="Calibri"/>
                <w:b/>
                <w:spacing w:val="-2"/>
                <w:lang w:val="en-CA"/>
              </w:rPr>
              <w:t>B</w:t>
            </w:r>
            <w:r w:rsidRPr="00487E7B">
              <w:rPr>
                <w:rFonts w:ascii="Calibri" w:eastAsia="Calibri" w:hAnsi="Calibri" w:cs="Calibri"/>
                <w:b/>
                <w:spacing w:val="-2"/>
                <w:lang w:val="en-CA" w:eastAsia="en-GB"/>
              </w:rPr>
              <w:t>-2</w:t>
            </w:r>
            <w:r w:rsidRPr="00487E7B">
              <w:rPr>
                <w:rFonts w:ascii="Calibri" w:eastAsia="Calibri" w:hAnsi="Calibri" w:cs="Calibri"/>
                <w:spacing w:val="-2"/>
                <w:lang w:val="en-CA" w:eastAsia="en-GB"/>
              </w:rPr>
              <w:t xml:space="preserve"> </w:t>
            </w:r>
            <w:r w:rsidRPr="00487E7B">
              <w:rPr>
                <w:rFonts w:ascii="Calibri" w:hAnsi="Calibri" w:cs="Calibri"/>
                <w:spacing w:val="-2"/>
                <w:lang w:val="en-CA"/>
              </w:rPr>
              <w:t>Template for proposal submission</w:t>
            </w:r>
          </w:p>
        </w:tc>
      </w:tr>
      <w:tr w:rsidR="00C22EF1" w:rsidRPr="00487E7B" w14:paraId="3C297BCF" w14:textId="77777777" w:rsidTr="004618C5">
        <w:trPr>
          <w:trHeight w:val="20"/>
        </w:trPr>
        <w:tc>
          <w:tcPr>
            <w:tcW w:w="1638" w:type="dxa"/>
          </w:tcPr>
          <w:p w14:paraId="324B7112" w14:textId="77777777" w:rsidR="00C22EF1" w:rsidRPr="00487E7B" w:rsidRDefault="00C22EF1" w:rsidP="004618C5">
            <w:pPr>
              <w:widowControl w:val="0"/>
              <w:suppressAutoHyphens/>
              <w:spacing w:before="40" w:after="40" w:line="240" w:lineRule="auto"/>
              <w:rPr>
                <w:rFonts w:ascii="Calibri" w:eastAsia="Calibri" w:hAnsi="Calibri" w:cs="Calibri"/>
                <w:color w:val="000000"/>
                <w:spacing w:val="-3"/>
                <w:lang w:val="en-CA"/>
              </w:rPr>
            </w:pPr>
            <w:r w:rsidRPr="00487E7B">
              <w:rPr>
                <w:rFonts w:ascii="Calibri" w:eastAsia="Calibri" w:hAnsi="Calibri" w:cs="Calibri"/>
                <w:color w:val="000000"/>
                <w:spacing w:val="-2"/>
                <w:lang w:val="en-CA"/>
              </w:rPr>
              <w:t>Part of proposal</w:t>
            </w:r>
          </w:p>
        </w:tc>
        <w:tc>
          <w:tcPr>
            <w:tcW w:w="6498" w:type="dxa"/>
          </w:tcPr>
          <w:p w14:paraId="133D927D" w14:textId="5A7B6DED" w:rsidR="00C22EF1" w:rsidRPr="00487E7B"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487E7B">
              <w:rPr>
                <w:rFonts w:ascii="Calibri" w:eastAsia="Calibri" w:hAnsi="Calibri" w:cs="Calibri"/>
                <w:b/>
                <w:spacing w:val="-2"/>
                <w:lang w:val="en-CA" w:eastAsia="en-GB"/>
              </w:rPr>
              <w:t xml:space="preserve">Annex </w:t>
            </w:r>
            <w:r w:rsidRPr="00487E7B">
              <w:rPr>
                <w:rFonts w:ascii="Calibri" w:hAnsi="Calibri" w:cs="Calibri"/>
                <w:b/>
                <w:spacing w:val="-2"/>
                <w:lang w:val="en-CA"/>
              </w:rPr>
              <w:t>B</w:t>
            </w:r>
            <w:r w:rsidRPr="00487E7B">
              <w:rPr>
                <w:rFonts w:ascii="Calibri" w:eastAsia="Calibri" w:hAnsi="Calibri" w:cs="Calibri"/>
                <w:b/>
                <w:spacing w:val="-2"/>
                <w:lang w:val="en-CA" w:eastAsia="en-GB"/>
              </w:rPr>
              <w:t>-</w:t>
            </w:r>
            <w:r w:rsidRPr="00487E7B">
              <w:rPr>
                <w:rFonts w:ascii="Calibri" w:hAnsi="Calibri" w:cs="Calibri"/>
                <w:b/>
                <w:spacing w:val="-2"/>
                <w:lang w:val="en-CA"/>
              </w:rPr>
              <w:t>3</w:t>
            </w:r>
            <w:r w:rsidRPr="00487E7B">
              <w:rPr>
                <w:rFonts w:ascii="Calibri" w:eastAsia="Calibri" w:hAnsi="Calibri" w:cs="Calibri"/>
                <w:spacing w:val="-2"/>
                <w:lang w:val="en-CA" w:eastAsia="en-GB"/>
              </w:rPr>
              <w:t xml:space="preserve"> Format of resume for proposed staff</w:t>
            </w:r>
          </w:p>
        </w:tc>
      </w:tr>
      <w:tr w:rsidR="00D70D29" w:rsidRPr="00487E7B" w14:paraId="312727F1" w14:textId="77777777" w:rsidTr="004618C5">
        <w:trPr>
          <w:trHeight w:val="20"/>
        </w:trPr>
        <w:tc>
          <w:tcPr>
            <w:tcW w:w="1638" w:type="dxa"/>
          </w:tcPr>
          <w:p w14:paraId="1E7F8918" w14:textId="77777777" w:rsidR="00D70D29" w:rsidRPr="00487E7B" w:rsidRDefault="00D70D29" w:rsidP="00D70D29">
            <w:pPr>
              <w:widowControl w:val="0"/>
              <w:suppressAutoHyphens/>
              <w:spacing w:before="40" w:after="40" w:line="240" w:lineRule="auto"/>
              <w:rPr>
                <w:rFonts w:ascii="Calibri" w:eastAsia="Calibri" w:hAnsi="Calibri" w:cs="Calibri"/>
                <w:color w:val="000000"/>
                <w:spacing w:val="-3"/>
                <w:lang w:val="en-CA"/>
              </w:rPr>
            </w:pPr>
            <w:r w:rsidRPr="00487E7B">
              <w:rPr>
                <w:rFonts w:ascii="Calibri" w:eastAsia="Calibri" w:hAnsi="Calibri" w:cs="Calibri"/>
                <w:color w:val="000000"/>
                <w:spacing w:val="-2"/>
                <w:lang w:val="en-CA"/>
              </w:rPr>
              <w:t>Part of proposal</w:t>
            </w:r>
          </w:p>
        </w:tc>
        <w:tc>
          <w:tcPr>
            <w:tcW w:w="6498" w:type="dxa"/>
          </w:tcPr>
          <w:p w14:paraId="1DBB2FD8" w14:textId="2D80A742" w:rsidR="00D70D29" w:rsidRPr="00487E7B" w:rsidRDefault="00D70D29" w:rsidP="00D70D29">
            <w:pPr>
              <w:tabs>
                <w:tab w:val="left" w:pos="-720"/>
                <w:tab w:val="left" w:pos="1440"/>
              </w:tabs>
              <w:suppressAutoHyphens/>
              <w:spacing w:after="0" w:line="240" w:lineRule="auto"/>
              <w:rPr>
                <w:rFonts w:ascii="Calibri" w:eastAsia="Calibri" w:hAnsi="Calibri" w:cs="Calibri"/>
                <w:spacing w:val="-2"/>
                <w:lang w:val="en-CA" w:eastAsia="en-GB"/>
              </w:rPr>
            </w:pPr>
            <w:r w:rsidRPr="00487E7B">
              <w:rPr>
                <w:rFonts w:ascii="Calibri" w:eastAsia="Calibri" w:hAnsi="Calibri" w:cs="Calibri"/>
                <w:b/>
                <w:spacing w:val="-2"/>
                <w:lang w:val="en-CA" w:eastAsia="en-GB"/>
              </w:rPr>
              <w:t xml:space="preserve">Annex </w:t>
            </w:r>
            <w:r w:rsidRPr="00487E7B">
              <w:rPr>
                <w:rFonts w:ascii="Calibri" w:hAnsi="Calibri" w:cs="Calibri"/>
                <w:b/>
                <w:spacing w:val="-2"/>
                <w:lang w:val="en-CA"/>
              </w:rPr>
              <w:t>B</w:t>
            </w:r>
            <w:r w:rsidRPr="00487E7B">
              <w:rPr>
                <w:rFonts w:ascii="Calibri" w:eastAsia="Calibri" w:hAnsi="Calibri" w:cs="Calibri"/>
                <w:b/>
                <w:spacing w:val="-2"/>
                <w:lang w:val="en-CA" w:eastAsia="en-GB"/>
              </w:rPr>
              <w:t>-</w:t>
            </w:r>
            <w:r w:rsidRPr="00487E7B">
              <w:rPr>
                <w:rFonts w:ascii="Calibri" w:hAnsi="Calibri" w:cs="Calibri"/>
                <w:b/>
                <w:spacing w:val="-2"/>
                <w:lang w:val="en-CA"/>
              </w:rPr>
              <w:t>4</w:t>
            </w:r>
            <w:r w:rsidRPr="00487E7B">
              <w:rPr>
                <w:rFonts w:ascii="Calibri" w:eastAsia="Calibri" w:hAnsi="Calibri" w:cs="Calibri"/>
                <w:spacing w:val="-2"/>
                <w:lang w:val="en-CA" w:eastAsia="en-GB"/>
              </w:rPr>
              <w:t xml:space="preserve"> Capacity Assessment minimum Documents</w:t>
            </w:r>
          </w:p>
        </w:tc>
      </w:tr>
    </w:tbl>
    <w:p w14:paraId="4634246A" w14:textId="77777777" w:rsidR="00C22EF1" w:rsidRPr="00487E7B" w:rsidRDefault="00C22EF1" w:rsidP="00C22EF1">
      <w:pPr>
        <w:widowControl w:val="0"/>
        <w:spacing w:after="0" w:line="240" w:lineRule="auto"/>
        <w:rPr>
          <w:rFonts w:ascii="Calibri" w:eastAsia="Calibri" w:hAnsi="Calibri" w:cs="Calibri"/>
          <w:color w:val="000000"/>
          <w:lang w:val="en-CA"/>
        </w:rPr>
      </w:pPr>
    </w:p>
    <w:p w14:paraId="5965C482" w14:textId="77777777" w:rsidR="00C22EF1" w:rsidRPr="00487E7B" w:rsidRDefault="00C22EF1" w:rsidP="003F0287">
      <w:pPr>
        <w:numPr>
          <w:ilvl w:val="0"/>
          <w:numId w:val="16"/>
        </w:numPr>
        <w:tabs>
          <w:tab w:val="left" w:pos="720"/>
        </w:tabs>
        <w:suppressAutoHyphens/>
        <w:spacing w:after="0" w:line="240" w:lineRule="auto"/>
        <w:ind w:left="720"/>
        <w:jc w:val="both"/>
        <w:rPr>
          <w:rFonts w:ascii="Calibri" w:eastAsia="Arial" w:hAnsi="Calibri" w:cs="Calibri"/>
          <w:color w:val="000000"/>
          <w:spacing w:val="-2"/>
        </w:rPr>
      </w:pPr>
      <w:r w:rsidRPr="00487E7B">
        <w:rPr>
          <w:rFonts w:ascii="Calibri" w:eastAsia="Arial" w:hAnsi="Calibri" w:cs="Calibri"/>
          <w:color w:val="000000"/>
          <w:spacing w:val="-2"/>
        </w:rPr>
        <w:t>If after assessing this opportunity you have made the determination not to submit your proposal, we would appreciate it if you could return this form indicating your reasons for non-participation.</w:t>
      </w:r>
    </w:p>
    <w:p w14:paraId="30308C70" w14:textId="77777777" w:rsidR="00C22EF1" w:rsidRPr="00487E7B" w:rsidRDefault="00C22EF1" w:rsidP="00C22EF1">
      <w:pPr>
        <w:tabs>
          <w:tab w:val="left" w:pos="720"/>
        </w:tabs>
        <w:suppressAutoHyphens/>
        <w:spacing w:after="0" w:line="240" w:lineRule="auto"/>
        <w:ind w:left="720"/>
        <w:jc w:val="both"/>
        <w:rPr>
          <w:rFonts w:ascii="Calibri" w:eastAsia="Times New Roman" w:hAnsi="Calibri" w:cs="Calibri"/>
          <w:color w:val="000000"/>
          <w:spacing w:val="-2"/>
        </w:rPr>
      </w:pPr>
    </w:p>
    <w:p w14:paraId="0BA24A0F" w14:textId="77777777" w:rsidR="00C22EF1" w:rsidRPr="00487E7B"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highlight w:val="yellow"/>
        </w:rPr>
      </w:pPr>
    </w:p>
    <w:p w14:paraId="6BFFE841" w14:textId="77777777" w:rsidR="00C22EF1" w:rsidRPr="00487E7B"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highlight w:val="yellow"/>
        </w:rPr>
      </w:pPr>
    </w:p>
    <w:p w14:paraId="35158C63" w14:textId="77777777" w:rsidR="00C22EF1" w:rsidRPr="00487E7B" w:rsidRDefault="00C22EF1" w:rsidP="00C22EF1">
      <w:pPr>
        <w:tabs>
          <w:tab w:val="left" w:pos="1350"/>
        </w:tabs>
        <w:spacing w:after="0" w:line="240" w:lineRule="auto"/>
        <w:rPr>
          <w:rFonts w:ascii="Calibri" w:eastAsia="Calibri" w:hAnsi="Calibri" w:cs="Calibri"/>
          <w:lang w:val="en-CA"/>
        </w:rPr>
      </w:pPr>
    </w:p>
    <w:p w14:paraId="16B78E48" w14:textId="77777777" w:rsidR="00C22EF1" w:rsidRPr="00487E7B" w:rsidRDefault="00C22EF1" w:rsidP="003F0287">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Format and signing of proposal</w:t>
      </w:r>
    </w:p>
    <w:p w14:paraId="1ADA0B3E" w14:textId="77777777" w:rsidR="00C22EF1" w:rsidRPr="00487E7B" w:rsidRDefault="00C22EF1" w:rsidP="00C22EF1">
      <w:pPr>
        <w:keepNext/>
        <w:keepLines/>
        <w:spacing w:after="0" w:line="240" w:lineRule="auto"/>
        <w:ind w:left="360"/>
        <w:contextualSpacing/>
        <w:outlineLvl w:val="0"/>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487E7B" w:rsidRDefault="00C22EF1" w:rsidP="00C22EF1">
      <w:pPr>
        <w:keepNext/>
        <w:keepLines/>
        <w:spacing w:before="360" w:after="120" w:line="240" w:lineRule="auto"/>
        <w:ind w:left="450" w:hanging="90"/>
        <w:outlineLvl w:val="0"/>
        <w:rPr>
          <w:rFonts w:ascii="Calibri" w:eastAsia="Times New Roman" w:hAnsi="Calibri" w:cs="Calibri"/>
          <w:color w:val="000000"/>
          <w:lang w:val="en-GB" w:eastAsia="en-GB"/>
        </w:rPr>
      </w:pPr>
      <w:r w:rsidRPr="00487E7B">
        <w:rPr>
          <w:rFonts w:ascii="Calibri" w:eastAsia="Times New Roman" w:hAnsi="Calibri" w:cs="Calibri"/>
          <w:color w:val="00000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487E7B">
        <w:rPr>
          <w:rFonts w:ascii="Calibri" w:eastAsia="Calibri" w:hAnsi="Calibri" w:cs="Calibri"/>
          <w:lang w:val="en-CA"/>
        </w:rPr>
        <w:tab/>
      </w:r>
    </w:p>
    <w:p w14:paraId="7C9C3D50" w14:textId="77777777" w:rsidR="00C22EF1" w:rsidRPr="00487E7B" w:rsidRDefault="00C22EF1" w:rsidP="003F0287">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lang w:val="en-GB" w:eastAsia="en-GB"/>
        </w:rPr>
      </w:pPr>
      <w:r w:rsidRPr="00487E7B">
        <w:rPr>
          <w:rFonts w:ascii="Calibri" w:eastAsia="Times New Roman" w:hAnsi="Calibri" w:cs="Calibri"/>
          <w:b/>
          <w:bCs/>
          <w:color w:val="000000"/>
          <w:lang w:val="en-GB" w:eastAsia="en-GB"/>
        </w:rPr>
        <w:t>Award</w:t>
      </w:r>
    </w:p>
    <w:p w14:paraId="10E9170F" w14:textId="77777777" w:rsidR="00C22EF1" w:rsidRPr="00487E7B"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487E7B">
        <w:rPr>
          <w:rFonts w:ascii="Calibri" w:eastAsia="Arial" w:hAnsi="Calibri" w:cs="Calibri"/>
          <w:color w:val="000000"/>
          <w:spacing w:val="-2"/>
          <w:lang w:val="en-GB" w:eastAsia="en-GB"/>
        </w:rPr>
        <w:t>w</w:t>
      </w:r>
      <w:r w:rsidRPr="00487E7B">
        <w:rPr>
          <w:rFonts w:ascii="Calibri" w:eastAsia="Arial" w:hAnsi="Calibri" w:cs="Calibri"/>
          <w:color w:val="000000"/>
          <w:spacing w:val="-1"/>
          <w:lang w:val="en-GB" w:eastAsia="en-GB"/>
        </w:rPr>
        <w:t>i</w:t>
      </w:r>
      <w:r w:rsidRPr="00487E7B">
        <w:rPr>
          <w:rFonts w:ascii="Calibri" w:eastAsia="Arial" w:hAnsi="Calibri" w:cs="Calibri"/>
          <w:color w:val="000000"/>
          <w:spacing w:val="2"/>
          <w:lang w:val="en-GB" w:eastAsia="en-GB"/>
        </w:rPr>
        <w:t>t</w:t>
      </w:r>
      <w:r w:rsidRPr="00487E7B">
        <w:rPr>
          <w:rFonts w:ascii="Calibri" w:eastAsia="Arial" w:hAnsi="Calibri" w:cs="Calibri"/>
          <w:color w:val="000000"/>
          <w:spacing w:val="-3"/>
          <w:lang w:val="en-GB" w:eastAsia="en-GB"/>
        </w:rPr>
        <w:t>h</w:t>
      </w:r>
      <w:r w:rsidRPr="00487E7B">
        <w:rPr>
          <w:rFonts w:ascii="Calibri" w:eastAsia="Arial" w:hAnsi="Calibri" w:cs="Calibri"/>
          <w:color w:val="000000"/>
          <w:spacing w:val="-4"/>
          <w:lang w:val="en-GB" w:eastAsia="en-GB"/>
        </w:rPr>
        <w:t xml:space="preserve"> </w:t>
      </w:r>
      <w:r w:rsidRPr="00487E7B">
        <w:rPr>
          <w:rFonts w:ascii="Calibri" w:eastAsia="Arial" w:hAnsi="Calibri" w:cs="Calibri"/>
          <w:color w:val="000000"/>
          <w:spacing w:val="-1"/>
          <w:lang w:val="en-GB" w:eastAsia="en-GB"/>
        </w:rPr>
        <w:t>t</w:t>
      </w:r>
      <w:r w:rsidRPr="00487E7B">
        <w:rPr>
          <w:rFonts w:ascii="Calibri" w:eastAsia="Arial" w:hAnsi="Calibri" w:cs="Calibri"/>
          <w:color w:val="000000"/>
          <w:spacing w:val="2"/>
          <w:lang w:val="en-GB" w:eastAsia="en-GB"/>
        </w:rPr>
        <w:t>h</w:t>
      </w:r>
      <w:r w:rsidRPr="00487E7B">
        <w:rPr>
          <w:rFonts w:ascii="Calibri" w:eastAsia="Arial" w:hAnsi="Calibri" w:cs="Calibri"/>
          <w:color w:val="000000"/>
          <w:spacing w:val="-3"/>
          <w:lang w:val="en-GB" w:eastAsia="en-GB"/>
        </w:rPr>
        <w:t>e proponent</w:t>
      </w:r>
      <w:r w:rsidRPr="00487E7B">
        <w:rPr>
          <w:rFonts w:ascii="Calibri" w:eastAsia="Arial" w:hAnsi="Calibri" w:cs="Calibri"/>
          <w:color w:val="000000"/>
          <w:spacing w:val="-7"/>
          <w:lang w:val="en-GB" w:eastAsia="en-GB"/>
        </w:rPr>
        <w:t xml:space="preserve"> </w:t>
      </w:r>
      <w:r w:rsidRPr="00487E7B">
        <w:rPr>
          <w:rFonts w:ascii="Calibri" w:eastAsia="Arial" w:hAnsi="Calibri" w:cs="Calibri"/>
          <w:color w:val="000000"/>
          <w:spacing w:val="1"/>
          <w:lang w:val="en-GB" w:eastAsia="en-GB"/>
        </w:rPr>
        <w:t>r</w:t>
      </w:r>
      <w:r w:rsidRPr="00487E7B">
        <w:rPr>
          <w:rFonts w:ascii="Calibri" w:eastAsia="Arial" w:hAnsi="Calibri" w:cs="Calibri"/>
          <w:color w:val="000000"/>
          <w:spacing w:val="-3"/>
          <w:lang w:val="en-GB" w:eastAsia="en-GB"/>
        </w:rPr>
        <w:t>e</w:t>
      </w:r>
      <w:r w:rsidRPr="00487E7B">
        <w:rPr>
          <w:rFonts w:ascii="Calibri" w:eastAsia="Arial" w:hAnsi="Calibri" w:cs="Calibri"/>
          <w:color w:val="000000"/>
          <w:spacing w:val="-1"/>
          <w:lang w:val="en-GB" w:eastAsia="en-GB"/>
        </w:rPr>
        <w:t>g</w:t>
      </w:r>
      <w:r w:rsidRPr="00487E7B">
        <w:rPr>
          <w:rFonts w:ascii="Calibri" w:eastAsia="Arial" w:hAnsi="Calibri" w:cs="Calibri"/>
          <w:color w:val="000000"/>
          <w:spacing w:val="-3"/>
          <w:lang w:val="en-GB" w:eastAsia="en-GB"/>
        </w:rPr>
        <w:t>ar</w:t>
      </w:r>
      <w:r w:rsidRPr="00487E7B">
        <w:rPr>
          <w:rFonts w:ascii="Calibri" w:eastAsia="Arial" w:hAnsi="Calibri" w:cs="Calibri"/>
          <w:color w:val="000000"/>
          <w:spacing w:val="2"/>
          <w:lang w:val="en-GB" w:eastAsia="en-GB"/>
        </w:rPr>
        <w:t>d</w:t>
      </w:r>
      <w:r w:rsidRPr="00487E7B">
        <w:rPr>
          <w:rFonts w:ascii="Calibri" w:eastAsia="Arial" w:hAnsi="Calibri" w:cs="Calibri"/>
          <w:color w:val="000000"/>
          <w:spacing w:val="-1"/>
          <w:lang w:val="en-GB" w:eastAsia="en-GB"/>
        </w:rPr>
        <w:t>i</w:t>
      </w:r>
      <w:r w:rsidRPr="00487E7B">
        <w:rPr>
          <w:rFonts w:ascii="Calibri" w:eastAsia="Arial" w:hAnsi="Calibri" w:cs="Calibri"/>
          <w:color w:val="000000"/>
          <w:spacing w:val="-3"/>
          <w:lang w:val="en-GB" w:eastAsia="en-GB"/>
        </w:rPr>
        <w:t>ng</w:t>
      </w:r>
      <w:r w:rsidRPr="00487E7B">
        <w:rPr>
          <w:rFonts w:ascii="Calibri" w:eastAsia="Arial" w:hAnsi="Calibri" w:cs="Calibri"/>
          <w:color w:val="000000"/>
          <w:spacing w:val="-7"/>
          <w:lang w:val="en-GB" w:eastAsia="en-GB"/>
        </w:rPr>
        <w:t xml:space="preserve"> </w:t>
      </w:r>
      <w:r w:rsidRPr="00487E7B">
        <w:rPr>
          <w:rFonts w:ascii="Calibri" w:eastAsia="Arial" w:hAnsi="Calibri" w:cs="Calibri"/>
          <w:color w:val="000000"/>
          <w:spacing w:val="-3"/>
          <w:lang w:val="en-GB" w:eastAsia="en-GB"/>
        </w:rPr>
        <w:t>t</w:t>
      </w:r>
      <w:r w:rsidRPr="00487E7B">
        <w:rPr>
          <w:rFonts w:ascii="Calibri" w:eastAsia="Arial" w:hAnsi="Calibri" w:cs="Calibri"/>
          <w:color w:val="000000"/>
          <w:spacing w:val="-1"/>
          <w:lang w:val="en-GB" w:eastAsia="en-GB"/>
        </w:rPr>
        <w:t>h</w:t>
      </w:r>
      <w:r w:rsidRPr="00487E7B">
        <w:rPr>
          <w:rFonts w:ascii="Calibri" w:eastAsia="Arial" w:hAnsi="Calibri" w:cs="Calibri"/>
          <w:color w:val="000000"/>
          <w:spacing w:val="-3"/>
          <w:lang w:val="en-GB" w:eastAsia="en-GB"/>
        </w:rPr>
        <w:t>e</w:t>
      </w:r>
      <w:r w:rsidRPr="00487E7B">
        <w:rPr>
          <w:rFonts w:ascii="Calibri" w:eastAsia="Arial" w:hAnsi="Calibri" w:cs="Calibri"/>
          <w:color w:val="000000"/>
          <w:spacing w:val="-1"/>
          <w:lang w:val="en-GB" w:eastAsia="en-GB"/>
        </w:rPr>
        <w:t xml:space="preserve"> </w:t>
      </w:r>
      <w:r w:rsidRPr="00487E7B">
        <w:rPr>
          <w:rFonts w:ascii="Calibri" w:eastAsia="Arial" w:hAnsi="Calibri" w:cs="Calibri"/>
          <w:color w:val="000000"/>
          <w:spacing w:val="1"/>
          <w:lang w:val="en-GB" w:eastAsia="en-GB"/>
        </w:rPr>
        <w:t>c</w:t>
      </w:r>
      <w:r w:rsidRPr="00487E7B">
        <w:rPr>
          <w:rFonts w:ascii="Calibri" w:eastAsia="Arial" w:hAnsi="Calibri" w:cs="Calibri"/>
          <w:color w:val="000000"/>
          <w:spacing w:val="-3"/>
          <w:lang w:val="en-GB" w:eastAsia="en-GB"/>
        </w:rPr>
        <w:t>o</w:t>
      </w:r>
      <w:r w:rsidRPr="00487E7B">
        <w:rPr>
          <w:rFonts w:ascii="Calibri" w:eastAsia="Arial" w:hAnsi="Calibri" w:cs="Calibri"/>
          <w:color w:val="000000"/>
          <w:spacing w:val="-1"/>
          <w:lang w:val="en-GB" w:eastAsia="en-GB"/>
        </w:rPr>
        <w:t>n</w:t>
      </w:r>
      <w:r w:rsidRPr="00487E7B">
        <w:rPr>
          <w:rFonts w:ascii="Calibri" w:eastAsia="Arial" w:hAnsi="Calibri" w:cs="Calibri"/>
          <w:color w:val="000000"/>
          <w:spacing w:val="-3"/>
          <w:lang w:val="en-GB" w:eastAsia="en-GB"/>
        </w:rPr>
        <w:t>t</w:t>
      </w:r>
      <w:r w:rsidRPr="00487E7B">
        <w:rPr>
          <w:rFonts w:ascii="Calibri" w:eastAsia="Arial" w:hAnsi="Calibri" w:cs="Calibri"/>
          <w:color w:val="000000"/>
          <w:spacing w:val="2"/>
          <w:lang w:val="en-GB" w:eastAsia="en-GB"/>
        </w:rPr>
        <w:t>e</w:t>
      </w:r>
      <w:r w:rsidRPr="00487E7B">
        <w:rPr>
          <w:rFonts w:ascii="Calibri" w:eastAsia="Arial" w:hAnsi="Calibri" w:cs="Calibri"/>
          <w:color w:val="000000"/>
          <w:spacing w:val="-3"/>
          <w:lang w:val="en-GB" w:eastAsia="en-GB"/>
        </w:rPr>
        <w:t>nts</w:t>
      </w:r>
      <w:r w:rsidRPr="00487E7B">
        <w:rPr>
          <w:rFonts w:ascii="Calibri" w:eastAsia="Arial" w:hAnsi="Calibri" w:cs="Calibri"/>
          <w:color w:val="000000"/>
          <w:spacing w:val="-8"/>
          <w:lang w:val="en-GB" w:eastAsia="en-GB"/>
        </w:rPr>
        <w:t xml:space="preserve"> </w:t>
      </w:r>
      <w:r w:rsidRPr="00487E7B">
        <w:rPr>
          <w:rFonts w:ascii="Calibri" w:eastAsia="Arial" w:hAnsi="Calibri" w:cs="Calibri"/>
          <w:color w:val="000000"/>
          <w:spacing w:val="-3"/>
          <w:lang w:val="en-GB" w:eastAsia="en-GB"/>
        </w:rPr>
        <w:t>of</w:t>
      </w:r>
      <w:r w:rsidRPr="00487E7B">
        <w:rPr>
          <w:rFonts w:ascii="Calibri" w:eastAsia="Arial" w:hAnsi="Calibri" w:cs="Calibri"/>
          <w:color w:val="000000"/>
          <w:spacing w:val="-1"/>
          <w:lang w:val="en-GB" w:eastAsia="en-GB"/>
        </w:rPr>
        <w:t xml:space="preserve"> </w:t>
      </w:r>
      <w:r w:rsidRPr="00487E7B">
        <w:rPr>
          <w:rFonts w:ascii="Calibri" w:eastAsia="Arial" w:hAnsi="Calibri" w:cs="Calibri"/>
          <w:color w:val="000000"/>
          <w:spacing w:val="-3"/>
          <w:lang w:val="en-GB" w:eastAsia="en-GB"/>
        </w:rPr>
        <w:t>t</w:t>
      </w:r>
      <w:r w:rsidRPr="00487E7B">
        <w:rPr>
          <w:rFonts w:ascii="Calibri" w:eastAsia="Arial" w:hAnsi="Calibri" w:cs="Calibri"/>
          <w:color w:val="000000"/>
          <w:spacing w:val="-1"/>
          <w:lang w:val="en-GB" w:eastAsia="en-GB"/>
        </w:rPr>
        <w:t>h</w:t>
      </w:r>
      <w:r w:rsidRPr="00487E7B">
        <w:rPr>
          <w:rFonts w:ascii="Calibri" w:eastAsia="Arial" w:hAnsi="Calibri" w:cs="Calibri"/>
          <w:color w:val="000000"/>
          <w:spacing w:val="2"/>
          <w:lang w:val="en-GB" w:eastAsia="en-GB"/>
        </w:rPr>
        <w:t>e</w:t>
      </w:r>
      <w:r w:rsidRPr="00487E7B">
        <w:rPr>
          <w:rFonts w:ascii="Calibri" w:eastAsia="Arial" w:hAnsi="Calibri" w:cs="Calibri"/>
          <w:color w:val="000000"/>
          <w:spacing w:val="-1"/>
          <w:lang w:val="en-GB" w:eastAsia="en-GB"/>
        </w:rPr>
        <w:t>i</w:t>
      </w:r>
      <w:r w:rsidRPr="00487E7B">
        <w:rPr>
          <w:rFonts w:ascii="Calibri" w:eastAsia="Arial" w:hAnsi="Calibri" w:cs="Calibri"/>
          <w:color w:val="000000"/>
          <w:spacing w:val="-3"/>
          <w:lang w:val="en-GB" w:eastAsia="en-GB"/>
        </w:rPr>
        <w:t>r</w:t>
      </w:r>
      <w:r w:rsidRPr="00487E7B">
        <w:rPr>
          <w:rFonts w:ascii="Calibri" w:eastAsia="Arial" w:hAnsi="Calibri" w:cs="Calibri"/>
          <w:color w:val="000000"/>
          <w:spacing w:val="-4"/>
          <w:lang w:val="en-GB" w:eastAsia="en-GB"/>
        </w:rPr>
        <w:t xml:space="preserve"> </w:t>
      </w:r>
      <w:r w:rsidRPr="00487E7B">
        <w:rPr>
          <w:rFonts w:ascii="Calibri" w:eastAsia="Arial" w:hAnsi="Calibri" w:cs="Calibri"/>
          <w:color w:val="000000"/>
          <w:spacing w:val="-3"/>
          <w:lang w:val="en-GB" w:eastAsia="en-GB"/>
        </w:rPr>
        <w:t xml:space="preserve">proposal. </w:t>
      </w:r>
      <w:r w:rsidRPr="00487E7B">
        <w:rPr>
          <w:rFonts w:ascii="Calibri" w:eastAsia="Calibri" w:hAnsi="Calibri" w:cs="Calibri"/>
          <w:color w:val="000000"/>
          <w:spacing w:val="-3"/>
          <w:lang w:val="en-GB" w:eastAsia="en-GB"/>
        </w:rPr>
        <w:t xml:space="preserve">The award will be in effect only after acceptance by the selected proponent of the terms and conditions and the terms of reference. </w:t>
      </w:r>
      <w:r w:rsidRPr="00487E7B">
        <w:rPr>
          <w:rFonts w:ascii="Calibri" w:eastAsia="Calibri" w:hAnsi="Calibri" w:cs="Calibri"/>
          <w:b/>
          <w:bCs/>
          <w:color w:val="000000"/>
          <w:spacing w:val="-3"/>
          <w:lang w:val="en-GB" w:eastAsia="en-GB"/>
        </w:rPr>
        <w:t>The agreement will reflect the name of the proponent whose financials were provided in response to this CFP</w:t>
      </w:r>
      <w:r w:rsidRPr="00487E7B">
        <w:rPr>
          <w:rFonts w:ascii="Calibri" w:eastAsia="Calibri" w:hAnsi="Calibri" w:cs="Calibri"/>
          <w:color w:val="000000"/>
          <w:spacing w:val="-3"/>
          <w:lang w:val="en-GB" w:eastAsia="en-GB"/>
        </w:rPr>
        <w:t>.  Upon execution of agreement UNWOMEN will promptly notify the unsuccessful proponents.</w:t>
      </w:r>
    </w:p>
    <w:p w14:paraId="59264AA0" w14:textId="77777777" w:rsidR="00C22EF1" w:rsidRPr="00487E7B" w:rsidRDefault="00C22EF1" w:rsidP="00C22EF1">
      <w:pPr>
        <w:tabs>
          <w:tab w:val="left" w:pos="-1440"/>
        </w:tabs>
        <w:suppressAutoHyphens/>
        <w:spacing w:after="0" w:line="240" w:lineRule="auto"/>
        <w:rPr>
          <w:rFonts w:ascii="Calibri" w:eastAsia="Calibri" w:hAnsi="Calibri" w:cs="Calibri"/>
          <w:color w:val="000000"/>
          <w:spacing w:val="-3"/>
          <w:lang w:val="en-GB" w:eastAsia="en-GB"/>
        </w:rPr>
      </w:pPr>
    </w:p>
    <w:p w14:paraId="2D09D476" w14:textId="77777777" w:rsidR="00C22EF1" w:rsidRPr="00487E7B"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lang w:val="en-GB" w:eastAsia="en-GB"/>
        </w:rPr>
      </w:pPr>
      <w:r w:rsidRPr="00487E7B">
        <w:rPr>
          <w:rFonts w:ascii="Calibri" w:eastAsia="Calibri" w:hAnsi="Calibri" w:cs="Calibri"/>
          <w:color w:val="000000"/>
          <w:spacing w:val="-3"/>
          <w:lang w:val="en-GB" w:eastAsia="en-GB"/>
        </w:rPr>
        <w:t xml:space="preserve">       14.2 The selected proponent is expected to commence providing services as of the date and time stipulated in this CFP.</w:t>
      </w:r>
    </w:p>
    <w:p w14:paraId="6D2881C4" w14:textId="77777777" w:rsidR="00C22EF1" w:rsidRPr="00487E7B" w:rsidRDefault="00C22EF1" w:rsidP="00C22EF1">
      <w:pPr>
        <w:tabs>
          <w:tab w:val="left" w:pos="-1440"/>
        </w:tabs>
        <w:suppressAutoHyphens/>
        <w:spacing w:after="0" w:line="240" w:lineRule="auto"/>
        <w:rPr>
          <w:rFonts w:ascii="Calibri" w:eastAsia="Calibri" w:hAnsi="Calibri" w:cs="Calibri"/>
          <w:color w:val="000000"/>
          <w:spacing w:val="-3"/>
          <w:lang w:val="en-GB" w:eastAsia="en-GB"/>
        </w:rPr>
      </w:pPr>
    </w:p>
    <w:p w14:paraId="4607204F" w14:textId="5451395D" w:rsidR="00C22EF1" w:rsidRPr="00487E7B" w:rsidRDefault="00C22EF1" w:rsidP="24287CD5">
      <w:pPr>
        <w:tabs>
          <w:tab w:val="left" w:pos="-1440"/>
        </w:tabs>
        <w:suppressAutoHyphens/>
        <w:spacing w:after="0" w:line="240" w:lineRule="auto"/>
        <w:ind w:left="477" w:hanging="384"/>
        <w:rPr>
          <w:rFonts w:ascii="Calibri" w:eastAsia="Calibri" w:hAnsi="Calibri" w:cs="Calibri"/>
          <w:color w:val="000000" w:themeColor="text1"/>
          <w:lang w:val="en-GB" w:eastAsia="en-GB"/>
        </w:rPr>
      </w:pPr>
      <w:r w:rsidRPr="00487E7B">
        <w:rPr>
          <w:rFonts w:ascii="Calibri" w:eastAsia="Calibri" w:hAnsi="Calibri" w:cs="Calibri"/>
          <w:color w:val="000000"/>
          <w:spacing w:val="-3"/>
          <w:lang w:val="en-GB" w:eastAsia="en-GB"/>
        </w:rPr>
        <w:t xml:space="preserve">14.3 The award will be for an agreement with an original term of </w:t>
      </w:r>
      <w:r w:rsidR="00EE7CD0" w:rsidRPr="00487E7B">
        <w:rPr>
          <w:rFonts w:ascii="Calibri" w:eastAsia="Calibri" w:hAnsi="Calibri" w:cs="Calibri"/>
          <w:color w:val="000000"/>
          <w:spacing w:val="-3"/>
          <w:lang w:val="en-GB" w:eastAsia="en-GB"/>
        </w:rPr>
        <w:t xml:space="preserve">24 months </w:t>
      </w:r>
      <w:r w:rsidRPr="00487E7B">
        <w:rPr>
          <w:rFonts w:ascii="Calibri" w:eastAsia="Calibri" w:hAnsi="Calibri" w:cs="Calibri"/>
          <w:color w:val="000000"/>
          <w:spacing w:val="-3"/>
          <w:lang w:val="en-GB" w:eastAsia="en-GB"/>
        </w:rPr>
        <w:t>with the option to renew under the same terms and conditions for an additional period or periods as indicated by UNWOMEN.</w:t>
      </w:r>
    </w:p>
    <w:p w14:paraId="1A6F43F4"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216F503"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5C250ED" w14:textId="77777777" w:rsidR="00C22EF1" w:rsidRPr="00487E7B" w:rsidRDefault="00C22EF1" w:rsidP="00C22EF1">
      <w:pPr>
        <w:tabs>
          <w:tab w:val="left" w:pos="6168"/>
        </w:tabs>
        <w:jc w:val="both"/>
        <w:rPr>
          <w:rFonts w:ascii="Calibri" w:eastAsia="Calibri" w:hAnsi="Calibri" w:cs="Calibri"/>
          <w:lang w:val="en-CA"/>
        </w:rPr>
        <w:sectPr w:rsidR="00C22EF1" w:rsidRPr="00487E7B" w:rsidSect="004618C5">
          <w:footerReference w:type="even" r:id="rId12"/>
          <w:footerReference w:type="default" r:id="rId13"/>
          <w:headerReference w:type="first" r:id="rId14"/>
          <w:footerReference w:type="first" r:id="rId15"/>
          <w:pgSz w:w="11907" w:h="16839" w:code="9"/>
          <w:pgMar w:top="1080" w:right="1440" w:bottom="1440" w:left="1584" w:header="720" w:footer="720" w:gutter="0"/>
          <w:pgNumType w:start="1"/>
          <w:cols w:space="720"/>
          <w:titlePg/>
        </w:sectPr>
      </w:pPr>
    </w:p>
    <w:p w14:paraId="1AA786F7" w14:textId="77777777" w:rsidR="00C22EF1" w:rsidRPr="00487E7B" w:rsidRDefault="00C22EF1" w:rsidP="00C22EF1">
      <w:pPr>
        <w:keepNext/>
        <w:keepLines/>
        <w:spacing w:before="360" w:after="120" w:line="240" w:lineRule="auto"/>
        <w:outlineLvl w:val="0"/>
        <w:rPr>
          <w:rFonts w:ascii="Calibri" w:eastAsia="Times New Roman" w:hAnsi="Calibri" w:cs="Calibri"/>
          <w:b/>
          <w:color w:val="000000"/>
          <w:lang w:val="en-GB" w:eastAsia="en-GB"/>
        </w:rPr>
      </w:pPr>
    </w:p>
    <w:p w14:paraId="2B6AF2D5" w14:textId="3EA00832" w:rsidR="00C22EF1" w:rsidRPr="00487E7B"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lang w:val="en-GB" w:eastAsia="en-GB"/>
        </w:rPr>
      </w:pPr>
      <w:r w:rsidRPr="00487E7B">
        <w:rPr>
          <w:rFonts w:ascii="Calibri" w:eastAsia="Times New Roman" w:hAnsi="Calibri" w:cs="Calibri"/>
          <w:b/>
          <w:bCs/>
          <w:color w:val="002060"/>
          <w:lang w:val="en-GB" w:eastAsia="en-GB"/>
        </w:rPr>
        <w:t>Annex B-</w:t>
      </w:r>
      <w:r w:rsidR="00397A6C" w:rsidRPr="00487E7B">
        <w:rPr>
          <w:rFonts w:ascii="Calibri" w:eastAsia="Times New Roman" w:hAnsi="Calibri" w:cs="Calibri"/>
          <w:b/>
          <w:bCs/>
          <w:color w:val="002060"/>
          <w:lang w:val="en-GB" w:eastAsia="en-GB"/>
        </w:rPr>
        <w:t>2</w:t>
      </w:r>
    </w:p>
    <w:p w14:paraId="22EF3D88" w14:textId="77777777" w:rsidR="00397A6C" w:rsidRPr="00487E7B"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t>Template for proposal submission</w:t>
      </w:r>
    </w:p>
    <w:p w14:paraId="40F2A6C0" w14:textId="77777777" w:rsidR="00C22EF1" w:rsidRPr="00487E7B" w:rsidRDefault="00C22EF1"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37F3F7A1"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Call for proposal</w:t>
      </w:r>
    </w:p>
    <w:p w14:paraId="256FBA33"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 xml:space="preserve">Description of Services: </w:t>
      </w:r>
    </w:p>
    <w:p w14:paraId="4A4700C8"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CFP No.</w:t>
      </w:r>
    </w:p>
    <w:p w14:paraId="20F5D2B9"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05D2D344"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03FF80B1"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487E7B" w14:paraId="1209E14D" w14:textId="77777777" w:rsidTr="004618C5">
        <w:trPr>
          <w:trHeight w:val="256"/>
        </w:trPr>
        <w:tc>
          <w:tcPr>
            <w:tcW w:w="9350" w:type="dxa"/>
          </w:tcPr>
          <w:p w14:paraId="7BF8C77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Mandatory requirements/pre-qualification criteria </w:t>
            </w:r>
          </w:p>
        </w:tc>
      </w:tr>
    </w:tbl>
    <w:p w14:paraId="20150730" w14:textId="75A070F3"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u w:val="single"/>
          <w:lang w:val="en-CA"/>
        </w:rPr>
        <w:t xml:space="preserve">Proponents are requested to complete </w:t>
      </w:r>
      <w:r w:rsidR="001D0D64" w:rsidRPr="00487E7B">
        <w:rPr>
          <w:rFonts w:ascii="Calibri" w:eastAsia="Calibri" w:hAnsi="Calibri" w:cs="Calibri"/>
          <w:color w:val="000000"/>
          <w:u w:val="single"/>
          <w:lang w:val="en-CA"/>
        </w:rPr>
        <w:t xml:space="preserve">this </w:t>
      </w:r>
      <w:r w:rsidRPr="00487E7B">
        <w:rPr>
          <w:rFonts w:ascii="Calibri" w:eastAsia="Calibri" w:hAnsi="Calibri" w:cs="Calibri"/>
          <w:color w:val="000000"/>
          <w:u w:val="single"/>
          <w:lang w:val="en-CA"/>
        </w:rPr>
        <w:t xml:space="preserve">form </w:t>
      </w:r>
      <w:r w:rsidR="001D0D64" w:rsidRPr="00487E7B">
        <w:rPr>
          <w:rFonts w:ascii="Calibri" w:eastAsia="Calibri" w:hAnsi="Calibri" w:cs="Calibri"/>
          <w:color w:val="000000"/>
          <w:u w:val="single"/>
          <w:lang w:val="en-CA"/>
        </w:rPr>
        <w:t>(</w:t>
      </w:r>
      <w:r w:rsidRPr="00487E7B">
        <w:rPr>
          <w:rFonts w:ascii="Calibri" w:eastAsia="Calibri" w:hAnsi="Calibri" w:cs="Calibri"/>
          <w:b/>
          <w:color w:val="000000"/>
          <w:u w:val="single"/>
          <w:lang w:val="en-CA"/>
        </w:rPr>
        <w:t>Annex B</w:t>
      </w:r>
      <w:r w:rsidR="005F78B8" w:rsidRPr="00487E7B">
        <w:rPr>
          <w:rFonts w:ascii="Calibri" w:eastAsia="Calibri" w:hAnsi="Calibri" w:cs="Calibri"/>
          <w:b/>
          <w:color w:val="000000"/>
          <w:u w:val="single"/>
          <w:lang w:val="en-CA"/>
        </w:rPr>
        <w:t>-2</w:t>
      </w:r>
      <w:r w:rsidR="001D0D64" w:rsidRPr="00487E7B">
        <w:rPr>
          <w:rFonts w:ascii="Calibri" w:eastAsia="Calibri" w:hAnsi="Calibri" w:cs="Calibri"/>
          <w:b/>
          <w:color w:val="000000"/>
          <w:u w:val="single"/>
          <w:lang w:val="en-CA"/>
        </w:rPr>
        <w:t>)</w:t>
      </w:r>
      <w:r w:rsidRPr="00487E7B">
        <w:rPr>
          <w:rFonts w:ascii="Calibri" w:eastAsia="Calibri" w:hAnsi="Calibri" w:cs="Calibri"/>
          <w:color w:val="000000"/>
          <w:u w:val="single"/>
          <w:lang w:val="en-CA"/>
        </w:rPr>
        <w:t xml:space="preserve"> and return it as part of their submission.</w:t>
      </w:r>
      <w:r w:rsidRPr="00487E7B">
        <w:rPr>
          <w:rFonts w:ascii="Calibri" w:eastAsia="Calibri" w:hAnsi="Calibri" w:cs="Calibri"/>
          <w:color w:val="000000"/>
          <w:lang w:val="en-CA"/>
        </w:rPr>
        <w:t xml:space="preserve"> Proponents must meet all mandatory requirements/pre-qualification criteria as set out in </w:t>
      </w:r>
      <w:r w:rsidRPr="00487E7B">
        <w:rPr>
          <w:rFonts w:ascii="Calibri" w:eastAsia="Calibri" w:hAnsi="Calibri" w:cs="Calibri"/>
          <w:b/>
          <w:color w:val="000000"/>
          <w:lang w:val="en-CA"/>
        </w:rPr>
        <w:t>Annex B</w:t>
      </w:r>
      <w:r w:rsidR="00A96C25" w:rsidRPr="00487E7B">
        <w:rPr>
          <w:rFonts w:ascii="Calibri" w:eastAsia="Calibri" w:hAnsi="Calibri" w:cs="Calibri"/>
          <w:b/>
          <w:color w:val="000000"/>
          <w:lang w:val="en-CA"/>
        </w:rPr>
        <w:t>-1</w:t>
      </w:r>
      <w:r w:rsidRPr="00487E7B">
        <w:rPr>
          <w:rFonts w:ascii="Calibri" w:eastAsia="Calibri" w:hAnsi="Calibri" w:cs="Calibri"/>
          <w:color w:val="000000"/>
          <w:lang w:val="en-CA"/>
        </w:rPr>
        <w:t>. Proponents will receive a pass/fail rating on this section. To be considered, proponents must meet all the mandatory criteria described in Annex B</w:t>
      </w:r>
      <w:r w:rsidR="00385EA3" w:rsidRPr="00487E7B">
        <w:rPr>
          <w:rFonts w:ascii="Calibri" w:eastAsia="Calibri" w:hAnsi="Calibri" w:cs="Calibri"/>
          <w:color w:val="000000"/>
          <w:lang w:val="en-CA"/>
        </w:rPr>
        <w:t>-1</w:t>
      </w:r>
      <w:r w:rsidRPr="00487E7B">
        <w:rPr>
          <w:rFonts w:ascii="Calibri" w:eastAsia="Calibri" w:hAnsi="Calibri" w:cs="Calibri"/>
          <w:color w:val="000000"/>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487E7B" w14:paraId="58C36994" w14:textId="77777777" w:rsidTr="004618C5">
        <w:tc>
          <w:tcPr>
            <w:tcW w:w="9350" w:type="dxa"/>
          </w:tcPr>
          <w:p w14:paraId="61C18976"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Component 1: Organizational Background and Capacity to implement activities to achieve planned results </w:t>
            </w:r>
            <w:r w:rsidRPr="00487E7B">
              <w:rPr>
                <w:rFonts w:cs="Calibri"/>
                <w:color w:val="000000"/>
              </w:rPr>
              <w:t xml:space="preserve">(max 1.5 pages) </w:t>
            </w:r>
          </w:p>
        </w:tc>
      </w:tr>
    </w:tbl>
    <w:p w14:paraId="5BB63A51"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Nature of the proposing organization – Is it a community-based organization, national or sub-national NGO, research or training institution, etc.? </w:t>
      </w:r>
      <w:r w:rsidRPr="00487E7B">
        <w:rPr>
          <w:rFonts w:ascii="MS Gothic" w:eastAsia="MS Gothic" w:hAnsi="MS Gothic" w:cs="MS Gothic" w:hint="eastAsia"/>
          <w:color w:val="000000"/>
          <w:lang w:val="en-CA"/>
        </w:rPr>
        <w:t> </w:t>
      </w:r>
    </w:p>
    <w:p w14:paraId="79C6B390"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Overall mission, purpose, and core programmes/services of the organization </w:t>
      </w:r>
      <w:r w:rsidRPr="00487E7B">
        <w:rPr>
          <w:rFonts w:ascii="MS Gothic" w:eastAsia="MS Gothic" w:hAnsi="MS Gothic" w:cs="MS Gothic" w:hint="eastAsia"/>
          <w:color w:val="000000"/>
          <w:lang w:val="en-CA"/>
        </w:rPr>
        <w:t> </w:t>
      </w:r>
    </w:p>
    <w:p w14:paraId="56E387BC"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Target population groups (women, indigenous peoples, youth, etc.) </w:t>
      </w:r>
      <w:r w:rsidRPr="00487E7B">
        <w:rPr>
          <w:rFonts w:ascii="MS Gothic" w:eastAsia="MS Gothic" w:hAnsi="MS Gothic" w:cs="MS Gothic" w:hint="eastAsia"/>
          <w:color w:val="000000"/>
          <w:lang w:val="en-CA"/>
        </w:rPr>
        <w:t> </w:t>
      </w:r>
    </w:p>
    <w:p w14:paraId="71DB0AD7"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Organizational approach (philosophy) - how does the organization deliver its projects, </w:t>
      </w:r>
      <w:r w:rsidRPr="00487E7B">
        <w:rPr>
          <w:rFonts w:ascii="MS Gothic" w:eastAsia="MS Gothic" w:hAnsi="MS Gothic" w:cs="MS Gothic" w:hint="eastAsia"/>
          <w:color w:val="000000"/>
          <w:lang w:val="en-CA"/>
        </w:rPr>
        <w:t> </w:t>
      </w:r>
      <w:r w:rsidRPr="00487E7B">
        <w:rPr>
          <w:rFonts w:ascii="Calibri" w:eastAsia="Calibri" w:hAnsi="Calibri" w:cs="Calibri"/>
          <w:color w:val="000000"/>
          <w:lang w:val="en-CA"/>
        </w:rPr>
        <w:t xml:space="preserve">e.g., gender-sensitive, rights-based, etc. </w:t>
      </w:r>
      <w:r w:rsidRPr="00487E7B">
        <w:rPr>
          <w:rFonts w:ascii="MS Gothic" w:eastAsia="MS Gothic" w:hAnsi="MS Gothic" w:cs="MS Gothic" w:hint="eastAsia"/>
          <w:color w:val="000000"/>
          <w:lang w:val="en-CA"/>
        </w:rPr>
        <w:t> </w:t>
      </w:r>
    </w:p>
    <w:p w14:paraId="7B3BC83F"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Length of existence and relevant experience </w:t>
      </w:r>
      <w:r w:rsidRPr="00487E7B">
        <w:rPr>
          <w:rFonts w:ascii="MS Gothic" w:eastAsia="MS Gothic" w:hAnsi="MS Gothic" w:cs="MS Gothic" w:hint="eastAsia"/>
          <w:color w:val="000000"/>
          <w:lang w:val="en-CA"/>
        </w:rPr>
        <w:t> </w:t>
      </w:r>
    </w:p>
    <w:p w14:paraId="3F7E19B0" w14:textId="77777777" w:rsidR="00C22EF1" w:rsidRPr="00487E7B" w:rsidRDefault="00C22EF1" w:rsidP="003F028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Calibri"/>
          <w:color w:val="000000"/>
          <w:lang w:val="en-CA"/>
        </w:rPr>
      </w:pPr>
      <w:r w:rsidRPr="00487E7B">
        <w:rPr>
          <w:rFonts w:ascii="Calibri" w:eastAsia="Calibri" w:hAnsi="Calibri" w:cs="Calibri"/>
          <w:color w:val="000000"/>
          <w:lang w:val="en-CA"/>
        </w:rPr>
        <w:t xml:space="preserve">Overview of organizational capacity relevant to the proposed engagement with UN </w:t>
      </w:r>
      <w:r w:rsidRPr="00487E7B">
        <w:rPr>
          <w:rFonts w:ascii="MS Gothic" w:eastAsia="MS Gothic" w:hAnsi="MS Gothic" w:cs="MS Gothic" w:hint="eastAsia"/>
          <w:color w:val="000000"/>
          <w:lang w:val="en-CA"/>
        </w:rPr>
        <w:t> </w:t>
      </w:r>
      <w:r w:rsidRPr="00487E7B">
        <w:rPr>
          <w:rFonts w:ascii="Calibri" w:eastAsia="Calibri" w:hAnsi="Calibri" w:cs="Calibri"/>
          <w:color w:val="000000"/>
          <w:lang w:val="en-CA"/>
        </w:rPr>
        <w:t>Women</w:t>
      </w:r>
      <w:r w:rsidRPr="00487E7B">
        <w:rPr>
          <w:rFonts w:ascii="MS Gothic" w:eastAsia="MS Gothic" w:hAnsi="MS Gothic" w:cs="MS Gothic" w:hint="eastAsia"/>
          <w:color w:val="000000"/>
          <w:lang w:val="en-CA"/>
        </w:rPr>
        <w:t> </w:t>
      </w:r>
      <w:r w:rsidRPr="00487E7B">
        <w:rPr>
          <w:rFonts w:ascii="Calibri" w:eastAsia="Calibri" w:hAnsi="Calibri" w:cs="Calibri"/>
          <w:color w:val="000000"/>
          <w:lang w:val="en-CA"/>
        </w:rPr>
        <w:t xml:space="preserve">(e.g., technical, governance and management, and financial and administrative </w:t>
      </w:r>
      <w:r w:rsidRPr="00487E7B">
        <w:rPr>
          <w:rFonts w:ascii="MS Gothic" w:eastAsia="MS Gothic" w:hAnsi="MS Gothic" w:cs="MS Gothic" w:hint="eastAsia"/>
          <w:color w:val="000000"/>
          <w:lang w:val="en-CA"/>
        </w:rPr>
        <w:t> </w:t>
      </w:r>
      <w:r w:rsidRPr="00487E7B">
        <w:rPr>
          <w:rFonts w:ascii="Calibri" w:eastAsia="Calibri" w:hAnsi="Calibri" w:cs="Calibri"/>
          <w:color w:val="000000"/>
          <w:lang w:val="en-CA"/>
        </w:rPr>
        <w:t xml:space="preserve">management) </w:t>
      </w:r>
      <w:r w:rsidRPr="00487E7B">
        <w:rPr>
          <w:rFonts w:ascii="MS Gothic" w:eastAsia="MS Gothic" w:hAnsi="MS Gothic" w:cs="MS Gothic" w:hint="eastAsia"/>
          <w:color w:val="000000"/>
          <w:lang w:val="en-CA"/>
        </w:rPr>
        <w:t> </w:t>
      </w:r>
    </w:p>
    <w:p w14:paraId="63AC5811" w14:textId="77777777" w:rsidR="00C22EF1" w:rsidRPr="00487E7B"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Calibri"/>
          <w:color w:val="000000"/>
          <w:lang w:val="en-CA"/>
        </w:rPr>
      </w:pPr>
    </w:p>
    <w:tbl>
      <w:tblPr>
        <w:tblStyle w:val="TableGrid4"/>
        <w:tblW w:w="0" w:type="auto"/>
        <w:tblLook w:val="04A0" w:firstRow="1" w:lastRow="0" w:firstColumn="1" w:lastColumn="0" w:noHBand="0" w:noVBand="1"/>
      </w:tblPr>
      <w:tblGrid>
        <w:gridCol w:w="9350"/>
      </w:tblGrid>
      <w:tr w:rsidR="00C22EF1" w:rsidRPr="00487E7B" w14:paraId="61DB9C8F" w14:textId="77777777" w:rsidTr="004618C5">
        <w:tc>
          <w:tcPr>
            <w:tcW w:w="9350" w:type="dxa"/>
          </w:tcPr>
          <w:p w14:paraId="65BB69E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Component 2: Expected Results and Indicators </w:t>
            </w:r>
            <w:r w:rsidRPr="00487E7B">
              <w:rPr>
                <w:rFonts w:cs="Calibri"/>
                <w:color w:val="000000"/>
              </w:rPr>
              <w:t xml:space="preserve">(max 1.5 pages) </w:t>
            </w:r>
          </w:p>
        </w:tc>
      </w:tr>
    </w:tbl>
    <w:p w14:paraId="411216A1"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section should articulate the proponent’s understanding of the UN Women Terms of Reference (TOR). </w:t>
      </w:r>
      <w:r w:rsidRPr="00487E7B">
        <w:rPr>
          <w:rFonts w:ascii="Calibri" w:eastAsia="Calibri" w:hAnsi="Calibri" w:cs="Calibri"/>
          <w:color w:val="000000"/>
          <w:lang w:val="en-CA"/>
        </w:rPr>
        <w:lastRenderedPageBreak/>
        <w:t xml:space="preserve">It should contain a clear and specific statement of what the proposal will accomplish in relation to the UN Women TOR. This should include: </w:t>
      </w:r>
    </w:p>
    <w:p w14:paraId="6DFB01EA" w14:textId="77777777" w:rsidR="00C22EF1" w:rsidRPr="00487E7B" w:rsidRDefault="00C22EF1" w:rsidP="003F0287">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Calibri"/>
          <w:color w:val="000000"/>
          <w:lang w:val="en-CA"/>
        </w:rPr>
      </w:pPr>
      <w:r w:rsidRPr="00487E7B">
        <w:rPr>
          <w:rFonts w:ascii="Calibri" w:eastAsia="Calibri" w:hAnsi="Calibri" w:cs="Calibri"/>
          <w:color w:val="000000"/>
          <w:lang w:val="en-CA"/>
        </w:rPr>
        <w:t xml:space="preserve">The </w:t>
      </w:r>
      <w:r w:rsidRPr="00487E7B">
        <w:rPr>
          <w:rFonts w:ascii="Calibri" w:eastAsia="Calibri" w:hAnsi="Calibri" w:cs="Calibri"/>
          <w:b/>
          <w:bCs/>
          <w:color w:val="000000"/>
          <w:lang w:val="en-CA"/>
        </w:rPr>
        <w:t xml:space="preserve">problem statement </w:t>
      </w:r>
      <w:r w:rsidRPr="00487E7B">
        <w:rPr>
          <w:rFonts w:ascii="Calibri" w:eastAsia="Calibri" w:hAnsi="Calibri" w:cs="Calibri"/>
          <w:color w:val="000000"/>
          <w:lang w:val="en-CA"/>
        </w:rPr>
        <w:t xml:space="preserve">or challenges to be addressed given the context described in the TOR. </w:t>
      </w:r>
      <w:r w:rsidRPr="00487E7B">
        <w:rPr>
          <w:rFonts w:ascii="MS Gothic" w:eastAsia="MS Gothic" w:hAnsi="MS Gothic" w:cs="MS Gothic" w:hint="eastAsia"/>
          <w:color w:val="000000"/>
          <w:lang w:val="en-CA"/>
        </w:rPr>
        <w:t> </w:t>
      </w:r>
    </w:p>
    <w:p w14:paraId="51856FA2" w14:textId="77777777" w:rsidR="00C22EF1" w:rsidRPr="00487E7B" w:rsidRDefault="00C22EF1" w:rsidP="003F0287">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Calibri"/>
          <w:color w:val="000000"/>
          <w:lang w:val="en-CA"/>
        </w:rPr>
      </w:pPr>
      <w:r w:rsidRPr="00487E7B">
        <w:rPr>
          <w:rFonts w:ascii="Calibri" w:eastAsia="Calibri" w:hAnsi="Calibri" w:cs="Calibri"/>
          <w:color w:val="000000"/>
          <w:lang w:val="en-CA"/>
        </w:rPr>
        <w:t xml:space="preserve">The specific </w:t>
      </w:r>
      <w:r w:rsidRPr="00487E7B">
        <w:rPr>
          <w:rFonts w:ascii="Calibri" w:eastAsia="Calibri" w:hAnsi="Calibri" w:cs="Calibri"/>
          <w:b/>
          <w:bCs/>
          <w:color w:val="000000"/>
          <w:lang w:val="en-CA"/>
        </w:rPr>
        <w:t xml:space="preserve">results </w:t>
      </w:r>
      <w:r w:rsidRPr="00487E7B">
        <w:rPr>
          <w:rFonts w:ascii="Calibri" w:eastAsia="Calibri" w:hAnsi="Calibri" w:cs="Calibri"/>
          <w:color w:val="00000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487E7B">
        <w:rPr>
          <w:rFonts w:ascii="MS Gothic" w:eastAsia="MS Gothic" w:hAnsi="MS Gothic" w:cs="MS Gothic" w:hint="eastAsia"/>
          <w:color w:val="000000"/>
          <w:lang w:val="en-CA"/>
        </w:rPr>
        <w:t> </w:t>
      </w:r>
      <w:r w:rsidRPr="00487E7B">
        <w:rPr>
          <w:rFonts w:ascii="Calibri" w:eastAsia="Calibri" w:hAnsi="Calibri" w:cs="Calibri"/>
          <w:color w:val="000000"/>
          <w:lang w:val="en-CA"/>
        </w:rPr>
        <w:t xml:space="preserve">part of the agreement between the proposing organization and UNWOMEN. </w:t>
      </w:r>
      <w:r w:rsidRPr="00487E7B">
        <w:rPr>
          <w:rFonts w:ascii="MS Gothic" w:eastAsia="MS Gothic" w:hAnsi="MS Gothic" w:cs="MS Gothic" w:hint="eastAsia"/>
          <w:color w:val="000000"/>
          <w:lang w:val="en-CA"/>
        </w:rPr>
        <w:t> </w:t>
      </w:r>
    </w:p>
    <w:tbl>
      <w:tblPr>
        <w:tblStyle w:val="TableGrid4"/>
        <w:tblW w:w="0" w:type="auto"/>
        <w:tblLook w:val="04A0" w:firstRow="1" w:lastRow="0" w:firstColumn="1" w:lastColumn="0" w:noHBand="0" w:noVBand="1"/>
      </w:tblPr>
      <w:tblGrid>
        <w:gridCol w:w="9350"/>
      </w:tblGrid>
      <w:tr w:rsidR="00C22EF1" w:rsidRPr="00487E7B" w14:paraId="517F8EEF" w14:textId="77777777" w:rsidTr="004618C5">
        <w:tc>
          <w:tcPr>
            <w:tcW w:w="9350" w:type="dxa"/>
          </w:tcPr>
          <w:p w14:paraId="07187CF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Component 3: Description of the Technical Approach and Activities </w:t>
            </w:r>
            <w:r w:rsidRPr="00487E7B">
              <w:rPr>
                <w:rFonts w:cs="Calibri"/>
                <w:color w:val="000000"/>
              </w:rPr>
              <w:t xml:space="preserve">(max 2.5 pages) </w:t>
            </w:r>
          </w:p>
        </w:tc>
      </w:tr>
    </w:tbl>
    <w:p w14:paraId="259B5A4A"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Activity descriptions should be as specific as necessary, identifying </w:t>
      </w:r>
      <w:r w:rsidRPr="00487E7B">
        <w:rPr>
          <w:rFonts w:ascii="Calibri" w:eastAsia="Calibri" w:hAnsi="Calibri" w:cs="Calibri"/>
          <w:b/>
          <w:bCs/>
          <w:color w:val="000000"/>
          <w:lang w:val="en-CA"/>
        </w:rPr>
        <w:t xml:space="preserve">what </w:t>
      </w:r>
      <w:r w:rsidRPr="00487E7B">
        <w:rPr>
          <w:rFonts w:ascii="Calibri" w:eastAsia="Calibri" w:hAnsi="Calibri" w:cs="Calibri"/>
          <w:color w:val="000000"/>
          <w:lang w:val="en-CA"/>
        </w:rPr>
        <w:t xml:space="preserve">will be done, </w:t>
      </w:r>
      <w:r w:rsidRPr="00487E7B">
        <w:rPr>
          <w:rFonts w:ascii="Calibri" w:eastAsia="Calibri" w:hAnsi="Calibri" w:cs="Calibri"/>
          <w:b/>
          <w:bCs/>
          <w:color w:val="000000"/>
          <w:lang w:val="en-CA"/>
        </w:rPr>
        <w:t xml:space="preserve">who </w:t>
      </w:r>
      <w:r w:rsidRPr="00487E7B">
        <w:rPr>
          <w:rFonts w:ascii="Calibri" w:eastAsia="Calibri" w:hAnsi="Calibri" w:cs="Calibri"/>
          <w:color w:val="000000"/>
          <w:lang w:val="en-CA"/>
        </w:rPr>
        <w:t xml:space="preserve">will do it, </w:t>
      </w:r>
      <w:r w:rsidRPr="00487E7B">
        <w:rPr>
          <w:rFonts w:ascii="Calibri" w:eastAsia="Calibri" w:hAnsi="Calibri" w:cs="Calibri"/>
          <w:b/>
          <w:bCs/>
          <w:color w:val="000000"/>
          <w:lang w:val="en-CA"/>
        </w:rPr>
        <w:t xml:space="preserve">when </w:t>
      </w:r>
      <w:r w:rsidRPr="00487E7B">
        <w:rPr>
          <w:rFonts w:ascii="Calibri" w:eastAsia="Calibri" w:hAnsi="Calibri" w:cs="Calibri"/>
          <w:color w:val="000000"/>
          <w:lang w:val="en-CA"/>
        </w:rPr>
        <w:t xml:space="preserve">it will be done (beginning, duration, completion), and </w:t>
      </w:r>
      <w:r w:rsidRPr="00487E7B">
        <w:rPr>
          <w:rFonts w:ascii="Calibri" w:eastAsia="Calibri" w:hAnsi="Calibri" w:cs="Calibri"/>
          <w:b/>
          <w:bCs/>
          <w:color w:val="000000"/>
          <w:lang w:val="en-CA"/>
        </w:rPr>
        <w:t xml:space="preserve">where </w:t>
      </w:r>
      <w:r w:rsidRPr="00487E7B">
        <w:rPr>
          <w:rFonts w:ascii="Calibri" w:eastAsia="Calibri" w:hAnsi="Calibri" w:cs="Calibri"/>
          <w:color w:val="000000"/>
          <w:lang w:val="en-CA"/>
        </w:rPr>
        <w:t xml:space="preserve">it will be done. In describing the activities, an indication should be made regarding the organizations and individuals involved in or benefiting from the activity. </w:t>
      </w:r>
    </w:p>
    <w:p w14:paraId="5E5F4AF5" w14:textId="4FE92951"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narrative is to be complemented by a tabular presentation that will serve as Implementation Plan, as described in Component </w:t>
      </w:r>
      <w:r w:rsidR="00B910FE" w:rsidRPr="00487E7B">
        <w:rPr>
          <w:rFonts w:ascii="Calibri" w:eastAsia="Calibri" w:hAnsi="Calibri" w:cs="Calibri"/>
          <w:color w:val="000000"/>
          <w:lang w:val="en-CA"/>
        </w:rPr>
        <w:t>4.</w:t>
      </w:r>
    </w:p>
    <w:tbl>
      <w:tblPr>
        <w:tblStyle w:val="TableGrid4"/>
        <w:tblW w:w="0" w:type="auto"/>
        <w:tblLook w:val="04A0" w:firstRow="1" w:lastRow="0" w:firstColumn="1" w:lastColumn="0" w:noHBand="0" w:noVBand="1"/>
      </w:tblPr>
      <w:tblGrid>
        <w:gridCol w:w="9350"/>
      </w:tblGrid>
      <w:tr w:rsidR="00C22EF1" w:rsidRPr="00487E7B" w14:paraId="003837B0" w14:textId="77777777" w:rsidTr="004618C5">
        <w:tc>
          <w:tcPr>
            <w:tcW w:w="9350" w:type="dxa"/>
          </w:tcPr>
          <w:p w14:paraId="08CB7445" w14:textId="77777777" w:rsidR="00C22EF1" w:rsidRPr="00487E7B" w:rsidRDefault="00C22EF1" w:rsidP="004618C5">
            <w:pPr>
              <w:widowControl w:val="0"/>
              <w:autoSpaceDE w:val="0"/>
              <w:autoSpaceDN w:val="0"/>
              <w:adjustRightInd w:val="0"/>
              <w:spacing w:after="240" w:line="340" w:lineRule="atLeast"/>
              <w:jc w:val="both"/>
              <w:rPr>
                <w:rFonts w:cs="Calibri"/>
                <w:color w:val="000000"/>
                <w:lang w:val="fr-FR"/>
              </w:rPr>
            </w:pPr>
            <w:r w:rsidRPr="00487E7B">
              <w:rPr>
                <w:rFonts w:cs="Calibri"/>
                <w:b/>
                <w:bCs/>
                <w:color w:val="000000"/>
                <w:lang w:val="fr-FR"/>
              </w:rPr>
              <w:t xml:space="preserve">Component 4: Implementation Plan </w:t>
            </w:r>
            <w:r w:rsidRPr="00487E7B">
              <w:rPr>
                <w:rFonts w:cs="Calibri"/>
                <w:color w:val="000000"/>
                <w:lang w:val="fr-FR"/>
              </w:rPr>
              <w:t xml:space="preserve">(max 1.5 pages) </w:t>
            </w:r>
          </w:p>
        </w:tc>
      </w:tr>
    </w:tbl>
    <w:p w14:paraId="07BD0C65"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section is presented in tabular form and can be attached as an Annex. It should indicate the </w:t>
      </w:r>
      <w:r w:rsidRPr="00487E7B">
        <w:rPr>
          <w:rFonts w:ascii="Calibri" w:eastAsia="Calibri" w:hAnsi="Calibri" w:cs="Calibri"/>
          <w:b/>
          <w:bCs/>
          <w:color w:val="000000"/>
          <w:lang w:val="en-CA"/>
        </w:rPr>
        <w:t xml:space="preserve">sequence of all major activities and timeframe (duration). </w:t>
      </w:r>
      <w:r w:rsidRPr="00487E7B">
        <w:rPr>
          <w:rFonts w:ascii="Calibri" w:eastAsia="Calibri" w:hAnsi="Calibri" w:cs="Calibri"/>
          <w:color w:val="000000"/>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487E7B" w14:paraId="68CE4BD5" w14:textId="77777777" w:rsidTr="004618C5">
        <w:tc>
          <w:tcPr>
            <w:tcW w:w="2386" w:type="dxa"/>
            <w:gridSpan w:val="2"/>
          </w:tcPr>
          <w:p w14:paraId="2E92036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Project No:</w:t>
            </w:r>
          </w:p>
        </w:tc>
        <w:tc>
          <w:tcPr>
            <w:tcW w:w="6964" w:type="dxa"/>
            <w:gridSpan w:val="14"/>
          </w:tcPr>
          <w:p w14:paraId="329A698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Project Name:</w:t>
            </w:r>
          </w:p>
        </w:tc>
      </w:tr>
      <w:tr w:rsidR="00C22EF1" w:rsidRPr="00487E7B" w14:paraId="26A898D4" w14:textId="77777777" w:rsidTr="004618C5">
        <w:tc>
          <w:tcPr>
            <w:tcW w:w="457" w:type="dxa"/>
          </w:tcPr>
          <w:p w14:paraId="4D401FA4"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8893" w:type="dxa"/>
            <w:gridSpan w:val="15"/>
          </w:tcPr>
          <w:p w14:paraId="300ABAA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Name of Proponent Organization: </w:t>
            </w:r>
          </w:p>
        </w:tc>
      </w:tr>
      <w:tr w:rsidR="00C22EF1" w:rsidRPr="00487E7B" w14:paraId="7CFCA49A" w14:textId="77777777" w:rsidTr="004618C5">
        <w:tc>
          <w:tcPr>
            <w:tcW w:w="457" w:type="dxa"/>
          </w:tcPr>
          <w:p w14:paraId="2CFBBAE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8893" w:type="dxa"/>
            <w:gridSpan w:val="15"/>
          </w:tcPr>
          <w:p w14:paraId="503E317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Brief description of Project </w:t>
            </w:r>
          </w:p>
        </w:tc>
      </w:tr>
      <w:tr w:rsidR="00C22EF1" w:rsidRPr="00487E7B" w14:paraId="1B281586" w14:textId="77777777" w:rsidTr="004618C5">
        <w:tc>
          <w:tcPr>
            <w:tcW w:w="4623" w:type="dxa"/>
            <w:gridSpan w:val="3"/>
          </w:tcPr>
          <w:p w14:paraId="0343AA40"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727" w:type="dxa"/>
            <w:gridSpan w:val="13"/>
          </w:tcPr>
          <w:p w14:paraId="55E707E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Project Start and End Dates:</w:t>
            </w:r>
          </w:p>
        </w:tc>
      </w:tr>
      <w:tr w:rsidR="00C22EF1" w:rsidRPr="00487E7B" w14:paraId="328FAD71" w14:textId="77777777" w:rsidTr="004618C5">
        <w:tc>
          <w:tcPr>
            <w:tcW w:w="457" w:type="dxa"/>
          </w:tcPr>
          <w:p w14:paraId="6BCE7AE9"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8893" w:type="dxa"/>
            <w:gridSpan w:val="15"/>
          </w:tcPr>
          <w:p w14:paraId="6B4E368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Brief Description of Specific Results (e.g., Outputs) with corresponding indicators, baselines and targets. Repeat for each result </w:t>
            </w:r>
          </w:p>
        </w:tc>
      </w:tr>
      <w:tr w:rsidR="00C22EF1" w:rsidRPr="00487E7B" w14:paraId="5A1B59F4" w14:textId="77777777" w:rsidTr="004618C5">
        <w:tc>
          <w:tcPr>
            <w:tcW w:w="4958" w:type="dxa"/>
            <w:gridSpan w:val="4"/>
          </w:tcPr>
          <w:p w14:paraId="4CFDA962"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List the activities necessary to produce the results Indicate who is responsible for each activity </w:t>
            </w:r>
          </w:p>
        </w:tc>
        <w:tc>
          <w:tcPr>
            <w:tcW w:w="4392" w:type="dxa"/>
            <w:gridSpan w:val="12"/>
          </w:tcPr>
          <w:p w14:paraId="3A57EC9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Duration of Activity in Months (or Quarters) </w:t>
            </w:r>
          </w:p>
        </w:tc>
      </w:tr>
      <w:tr w:rsidR="00C22EF1" w:rsidRPr="00487E7B" w14:paraId="34CC9E51" w14:textId="77777777" w:rsidTr="004618C5">
        <w:tc>
          <w:tcPr>
            <w:tcW w:w="2386" w:type="dxa"/>
            <w:gridSpan w:val="2"/>
          </w:tcPr>
          <w:p w14:paraId="6656D954"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Activity</w:t>
            </w:r>
          </w:p>
        </w:tc>
        <w:tc>
          <w:tcPr>
            <w:tcW w:w="2572" w:type="dxa"/>
            <w:gridSpan w:val="2"/>
          </w:tcPr>
          <w:p w14:paraId="2CDC56B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 xml:space="preserve">Responsible </w:t>
            </w:r>
          </w:p>
        </w:tc>
        <w:tc>
          <w:tcPr>
            <w:tcW w:w="336" w:type="dxa"/>
          </w:tcPr>
          <w:p w14:paraId="1BF867BB"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w:t>
            </w:r>
          </w:p>
        </w:tc>
        <w:tc>
          <w:tcPr>
            <w:tcW w:w="336" w:type="dxa"/>
          </w:tcPr>
          <w:p w14:paraId="23B026F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2</w:t>
            </w:r>
          </w:p>
        </w:tc>
        <w:tc>
          <w:tcPr>
            <w:tcW w:w="336" w:type="dxa"/>
          </w:tcPr>
          <w:p w14:paraId="37D35D6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3</w:t>
            </w:r>
          </w:p>
        </w:tc>
        <w:tc>
          <w:tcPr>
            <w:tcW w:w="336" w:type="dxa"/>
          </w:tcPr>
          <w:p w14:paraId="42B3B899"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4</w:t>
            </w:r>
          </w:p>
        </w:tc>
        <w:tc>
          <w:tcPr>
            <w:tcW w:w="336" w:type="dxa"/>
          </w:tcPr>
          <w:p w14:paraId="03BDA08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5</w:t>
            </w:r>
          </w:p>
        </w:tc>
        <w:tc>
          <w:tcPr>
            <w:tcW w:w="336" w:type="dxa"/>
          </w:tcPr>
          <w:p w14:paraId="1CC4E1F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6</w:t>
            </w:r>
          </w:p>
        </w:tc>
        <w:tc>
          <w:tcPr>
            <w:tcW w:w="336" w:type="dxa"/>
          </w:tcPr>
          <w:p w14:paraId="481DA90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7</w:t>
            </w:r>
          </w:p>
        </w:tc>
        <w:tc>
          <w:tcPr>
            <w:tcW w:w="336" w:type="dxa"/>
          </w:tcPr>
          <w:p w14:paraId="34EA6BC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8</w:t>
            </w:r>
          </w:p>
        </w:tc>
        <w:tc>
          <w:tcPr>
            <w:tcW w:w="336" w:type="dxa"/>
          </w:tcPr>
          <w:p w14:paraId="2034886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9</w:t>
            </w:r>
          </w:p>
        </w:tc>
        <w:tc>
          <w:tcPr>
            <w:tcW w:w="456" w:type="dxa"/>
          </w:tcPr>
          <w:p w14:paraId="1A61C797"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10</w:t>
            </w:r>
          </w:p>
        </w:tc>
        <w:tc>
          <w:tcPr>
            <w:tcW w:w="456" w:type="dxa"/>
          </w:tcPr>
          <w:p w14:paraId="34329C1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11</w:t>
            </w:r>
          </w:p>
        </w:tc>
        <w:tc>
          <w:tcPr>
            <w:tcW w:w="456" w:type="dxa"/>
          </w:tcPr>
          <w:p w14:paraId="149BB71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12</w:t>
            </w:r>
          </w:p>
        </w:tc>
      </w:tr>
      <w:tr w:rsidR="00C22EF1" w:rsidRPr="00487E7B" w14:paraId="6CF13377" w14:textId="77777777" w:rsidTr="004618C5">
        <w:tc>
          <w:tcPr>
            <w:tcW w:w="2386" w:type="dxa"/>
            <w:gridSpan w:val="2"/>
          </w:tcPr>
          <w:p w14:paraId="28E2478B"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1.1</w:t>
            </w:r>
          </w:p>
        </w:tc>
        <w:tc>
          <w:tcPr>
            <w:tcW w:w="2572" w:type="dxa"/>
            <w:gridSpan w:val="2"/>
          </w:tcPr>
          <w:p w14:paraId="0BDF693B"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14D4A5B9"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3CE660E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D206EA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10431794"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78EC40B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1A7C6070"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308C712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16DD64B9"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466DBD3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7B01913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062C024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61614DC4"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r>
      <w:tr w:rsidR="00C22EF1" w:rsidRPr="00487E7B" w14:paraId="46841F6F" w14:textId="77777777" w:rsidTr="004618C5">
        <w:tc>
          <w:tcPr>
            <w:tcW w:w="2386" w:type="dxa"/>
            <w:gridSpan w:val="2"/>
          </w:tcPr>
          <w:p w14:paraId="7C503F3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1.2</w:t>
            </w:r>
          </w:p>
        </w:tc>
        <w:tc>
          <w:tcPr>
            <w:tcW w:w="2572" w:type="dxa"/>
            <w:gridSpan w:val="2"/>
          </w:tcPr>
          <w:p w14:paraId="2D95D282"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7B9A19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5779DC73"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790B0E80"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383845D4"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1DB9D4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412D564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0354B9F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46E1097"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D7F59FB"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49ABDCF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614876B2"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33FE86B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r>
      <w:tr w:rsidR="00C22EF1" w:rsidRPr="00487E7B" w14:paraId="51549A30" w14:textId="77777777" w:rsidTr="004618C5">
        <w:tc>
          <w:tcPr>
            <w:tcW w:w="2386" w:type="dxa"/>
            <w:gridSpan w:val="2"/>
          </w:tcPr>
          <w:p w14:paraId="55B6BB3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1.3</w:t>
            </w:r>
          </w:p>
        </w:tc>
        <w:tc>
          <w:tcPr>
            <w:tcW w:w="2572" w:type="dxa"/>
            <w:gridSpan w:val="2"/>
          </w:tcPr>
          <w:p w14:paraId="5E3826C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2B34BAA6"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20E92CA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2C63AF6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074DECDA"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53840B29"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0BAD04E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07A2DA8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0DA746F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55B23B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7476DC9A"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0EFA0313"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28549E96"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r>
      <w:tr w:rsidR="00C22EF1" w:rsidRPr="00487E7B" w14:paraId="55CAE505" w14:textId="77777777" w:rsidTr="004618C5">
        <w:tc>
          <w:tcPr>
            <w:tcW w:w="2386" w:type="dxa"/>
            <w:gridSpan w:val="2"/>
          </w:tcPr>
          <w:p w14:paraId="35ABF808"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color w:val="000000"/>
              </w:rPr>
              <w:t>1.4</w:t>
            </w:r>
          </w:p>
        </w:tc>
        <w:tc>
          <w:tcPr>
            <w:tcW w:w="2572" w:type="dxa"/>
            <w:gridSpan w:val="2"/>
          </w:tcPr>
          <w:p w14:paraId="2157278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2793E046"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F0FB7CA"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490AC2D5"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3CE1485C"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29A1C93D"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3EB1FE81"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4D7D706E"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604F166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336" w:type="dxa"/>
          </w:tcPr>
          <w:p w14:paraId="551C7E6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412B478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34650D9F"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c>
          <w:tcPr>
            <w:tcW w:w="456" w:type="dxa"/>
          </w:tcPr>
          <w:p w14:paraId="23C849FB"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p>
        </w:tc>
      </w:tr>
    </w:tbl>
    <w:p w14:paraId="63C0CB8D"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p>
    <w:p w14:paraId="764DDF26"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b/>
          <w:bCs/>
          <w:color w:val="000000"/>
          <w:lang w:val="en-CA"/>
        </w:rPr>
        <w:t xml:space="preserve">Monitoring and Evaluation Plan </w:t>
      </w:r>
      <w:r w:rsidRPr="00487E7B">
        <w:rPr>
          <w:rFonts w:ascii="Calibri" w:eastAsia="Calibri" w:hAnsi="Calibri" w:cs="Calibri"/>
          <w:color w:val="000000"/>
          <w:lang w:val="en-CA"/>
        </w:rPr>
        <w:t xml:space="preserve">(max. 1 page) </w:t>
      </w:r>
    </w:p>
    <w:p w14:paraId="2476A978"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487E7B" w:rsidRDefault="00C22EF1" w:rsidP="00C22EF1">
      <w:pPr>
        <w:widowControl w:val="0"/>
        <w:autoSpaceDE w:val="0"/>
        <w:autoSpaceDN w:val="0"/>
        <w:adjustRightInd w:val="0"/>
        <w:spacing w:after="240" w:line="240" w:lineRule="auto"/>
        <w:jc w:val="both"/>
        <w:rPr>
          <w:rFonts w:ascii="Calibri" w:eastAsia="Calibri" w:hAnsi="Calibri" w:cs="Calibri"/>
          <w:color w:val="000000"/>
          <w:lang w:val="en-CA"/>
        </w:rPr>
      </w:pPr>
      <w:r w:rsidRPr="00487E7B">
        <w:rPr>
          <w:rFonts w:ascii="Calibri" w:eastAsia="Calibri" w:hAnsi="Calibri" w:cs="Calibri"/>
          <w:color w:val="000000"/>
          <w:lang w:val="en-CA"/>
        </w:rPr>
        <w:t xml:space="preserve">• How the performance of the activities will be tracked in terms of achievement of the steps and milestones set forth in the Implementation Plan </w:t>
      </w:r>
    </w:p>
    <w:p w14:paraId="5AD05227" w14:textId="77777777" w:rsidR="00C22EF1" w:rsidRPr="00487E7B" w:rsidRDefault="00C22EF1" w:rsidP="00C22EF1">
      <w:pPr>
        <w:widowControl w:val="0"/>
        <w:autoSpaceDE w:val="0"/>
        <w:autoSpaceDN w:val="0"/>
        <w:adjustRightInd w:val="0"/>
        <w:spacing w:after="240" w:line="240" w:lineRule="auto"/>
        <w:jc w:val="both"/>
        <w:rPr>
          <w:rFonts w:ascii="Calibri" w:eastAsia="Calibri" w:hAnsi="Calibri" w:cs="Calibri"/>
          <w:color w:val="000000"/>
          <w:lang w:val="en-CA"/>
        </w:rPr>
      </w:pPr>
      <w:r w:rsidRPr="00487E7B">
        <w:rPr>
          <w:rFonts w:ascii="Calibri" w:eastAsia="Calibri" w:hAnsi="Calibri" w:cs="Calibri"/>
          <w:color w:val="000000"/>
          <w:lang w:val="en-CA"/>
        </w:rPr>
        <w:t xml:space="preserve">• How any mid-course correction and adjustment of the design and plans will be facilitated on the basis of feedback received </w:t>
      </w:r>
    </w:p>
    <w:p w14:paraId="04EC7F4F" w14:textId="77777777" w:rsidR="00C22EF1" w:rsidRPr="00487E7B" w:rsidRDefault="00C22EF1" w:rsidP="00C22EF1">
      <w:pPr>
        <w:widowControl w:val="0"/>
        <w:autoSpaceDE w:val="0"/>
        <w:autoSpaceDN w:val="0"/>
        <w:adjustRightInd w:val="0"/>
        <w:spacing w:after="240" w:line="240" w:lineRule="auto"/>
        <w:jc w:val="both"/>
        <w:rPr>
          <w:rFonts w:ascii="Calibri" w:eastAsia="Calibri" w:hAnsi="Calibri" w:cs="Calibri"/>
          <w:color w:val="000000"/>
          <w:lang w:val="en-CA"/>
        </w:rPr>
      </w:pPr>
      <w:r w:rsidRPr="00487E7B">
        <w:rPr>
          <w:rFonts w:ascii="Calibri" w:eastAsia="Calibri" w:hAnsi="Calibri" w:cs="Calibri"/>
          <w:color w:val="000000"/>
          <w:lang w:val="en-CA"/>
        </w:rPr>
        <w:t xml:space="preserve">• How the participation of community members in the monitoring and evaluation processes will be achieved </w:t>
      </w:r>
    </w:p>
    <w:p w14:paraId="7FDCA4B4" w14:textId="77777777" w:rsidR="00C22EF1" w:rsidRPr="00487E7B" w:rsidRDefault="00C22EF1" w:rsidP="00C22EF1">
      <w:pPr>
        <w:widowControl w:val="0"/>
        <w:autoSpaceDE w:val="0"/>
        <w:autoSpaceDN w:val="0"/>
        <w:adjustRightInd w:val="0"/>
        <w:spacing w:after="240" w:line="240" w:lineRule="auto"/>
        <w:jc w:val="both"/>
        <w:rPr>
          <w:rFonts w:ascii="Calibri" w:eastAsia="Calibri" w:hAnsi="Calibri" w:cs="Calibri"/>
          <w:color w:val="000000"/>
          <w:lang w:val="en-CA"/>
        </w:rPr>
      </w:pPr>
    </w:p>
    <w:tbl>
      <w:tblPr>
        <w:tblStyle w:val="TableGrid4"/>
        <w:tblW w:w="0" w:type="auto"/>
        <w:tblLook w:val="04A0" w:firstRow="1" w:lastRow="0" w:firstColumn="1" w:lastColumn="0" w:noHBand="0" w:noVBand="1"/>
      </w:tblPr>
      <w:tblGrid>
        <w:gridCol w:w="9350"/>
      </w:tblGrid>
      <w:tr w:rsidR="00C22EF1" w:rsidRPr="00487E7B" w14:paraId="0E7100A4" w14:textId="77777777" w:rsidTr="004618C5">
        <w:tc>
          <w:tcPr>
            <w:tcW w:w="9350" w:type="dxa"/>
          </w:tcPr>
          <w:p w14:paraId="4EA797A2"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Component 5: Risks to Successful Implementation </w:t>
            </w:r>
            <w:r w:rsidRPr="00487E7B">
              <w:rPr>
                <w:rFonts w:cs="Calibri"/>
                <w:color w:val="000000"/>
              </w:rPr>
              <w:t xml:space="preserve">(1 page) </w:t>
            </w:r>
          </w:p>
        </w:tc>
      </w:tr>
    </w:tbl>
    <w:p w14:paraId="20323E70"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Include in this section also the key </w:t>
      </w:r>
      <w:r w:rsidRPr="00487E7B">
        <w:rPr>
          <w:rFonts w:ascii="Calibri" w:eastAsia="Calibri" w:hAnsi="Calibri" w:cs="Calibri"/>
          <w:b/>
          <w:bCs/>
          <w:color w:val="000000"/>
          <w:lang w:val="en-CA"/>
        </w:rPr>
        <w:t xml:space="preserve">assumptions </w:t>
      </w:r>
      <w:r w:rsidRPr="00487E7B">
        <w:rPr>
          <w:rFonts w:ascii="Calibri" w:eastAsia="Calibri" w:hAnsi="Calibri" w:cs="Calibri"/>
          <w:color w:val="000000"/>
          <w:lang w:val="en-CA"/>
        </w:rPr>
        <w:t xml:space="preserve">on which the activity plan is based on. In this case, the </w:t>
      </w:r>
      <w:r w:rsidRPr="00487E7B">
        <w:rPr>
          <w:rFonts w:ascii="Calibri" w:eastAsia="Calibri" w:hAnsi="Calibri" w:cs="Calibri"/>
          <w:color w:val="000000"/>
          <w:lang w:val="en-CA"/>
        </w:rPr>
        <w:lastRenderedPageBreak/>
        <w:t xml:space="preserve">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487E7B" w14:paraId="7BED878D" w14:textId="77777777" w:rsidTr="004618C5">
        <w:tc>
          <w:tcPr>
            <w:tcW w:w="9350" w:type="dxa"/>
          </w:tcPr>
          <w:p w14:paraId="7B941B70" w14:textId="77777777" w:rsidR="00C22EF1" w:rsidRPr="00487E7B" w:rsidRDefault="00C22EF1" w:rsidP="004618C5">
            <w:pPr>
              <w:widowControl w:val="0"/>
              <w:autoSpaceDE w:val="0"/>
              <w:autoSpaceDN w:val="0"/>
              <w:adjustRightInd w:val="0"/>
              <w:spacing w:after="240" w:line="340" w:lineRule="atLeast"/>
              <w:jc w:val="both"/>
              <w:rPr>
                <w:rFonts w:cs="Calibri"/>
                <w:color w:val="000000"/>
              </w:rPr>
            </w:pPr>
            <w:r w:rsidRPr="00487E7B">
              <w:rPr>
                <w:rFonts w:cs="Calibri"/>
                <w:b/>
                <w:bCs/>
                <w:color w:val="000000"/>
              </w:rPr>
              <w:t xml:space="preserve">Component 6: Results-Based Budget </w:t>
            </w:r>
            <w:r w:rsidRPr="00487E7B">
              <w:rPr>
                <w:rFonts w:cs="Calibri"/>
                <w:color w:val="000000"/>
              </w:rPr>
              <w:t xml:space="preserve">(max. 1.5 pages) </w:t>
            </w:r>
          </w:p>
        </w:tc>
      </w:tr>
    </w:tbl>
    <w:p w14:paraId="627633C4" w14:textId="77777777" w:rsidR="00C22EF1" w:rsidRPr="00487E7B" w:rsidRDefault="00C22EF1" w:rsidP="00C22EF1">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487E7B" w:rsidRDefault="09B1F481" w:rsidP="003F028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Calibri"/>
          <w:color w:val="000000" w:themeColor="text1"/>
          <w:lang w:val="en-CA"/>
        </w:rPr>
      </w:pPr>
      <w:r w:rsidRPr="00487E7B">
        <w:rPr>
          <w:rFonts w:ascii="Calibri" w:eastAsia="Calibri" w:hAnsi="Calibri" w:cs="Calibri"/>
          <w:color w:val="000000" w:themeColor="text1"/>
          <w:lang w:val="en-CA"/>
        </w:rPr>
        <w:t xml:space="preserve">Include costs which relate to efficiently carrying out the activities and producing the results which are set forth in the proposal. Other associated costs should be funded from other sources. </w:t>
      </w:r>
      <w:r w:rsidRPr="00487E7B">
        <w:rPr>
          <w:rFonts w:ascii="MS Gothic" w:eastAsia="MS Gothic" w:hAnsi="MS Gothic" w:cs="MS Gothic" w:hint="eastAsia"/>
          <w:color w:val="000000" w:themeColor="text1"/>
          <w:lang w:val="en-CA"/>
        </w:rPr>
        <w:t> </w:t>
      </w:r>
    </w:p>
    <w:p w14:paraId="60B4509C" w14:textId="67AE6791" w:rsidR="00C22EF1" w:rsidRPr="00487E7B" w:rsidRDefault="09B1F481" w:rsidP="003F028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Calibri"/>
          <w:color w:val="000000" w:themeColor="text1"/>
          <w:lang w:val="en-CA"/>
        </w:rPr>
      </w:pPr>
      <w:r w:rsidRPr="00487E7B">
        <w:rPr>
          <w:rFonts w:ascii="Calibri" w:eastAsia="Calibri" w:hAnsi="Calibri" w:cs="Calibri"/>
          <w:color w:val="000000" w:themeColor="text1"/>
          <w:lang w:val="en-CA"/>
        </w:rPr>
        <w:t xml:space="preserve">The budget should be realistic. Find out what planned activities will actually cost, and do not assume that would cost less. </w:t>
      </w:r>
    </w:p>
    <w:p w14:paraId="46BB8873" w14:textId="30C23FD6" w:rsidR="09B1F481" w:rsidRPr="00487E7B" w:rsidRDefault="09B1F481" w:rsidP="003F0287">
      <w:pPr>
        <w:numPr>
          <w:ilvl w:val="0"/>
          <w:numId w:val="5"/>
        </w:numPr>
        <w:spacing w:after="266" w:line="240" w:lineRule="auto"/>
        <w:jc w:val="both"/>
        <w:rPr>
          <w:rFonts w:ascii="Calibri" w:eastAsia="Calibri" w:hAnsi="Calibri" w:cs="Calibri"/>
          <w:color w:val="000000" w:themeColor="text1"/>
          <w:lang w:val="en-CA"/>
        </w:rPr>
      </w:pPr>
      <w:r w:rsidRPr="00487E7B">
        <w:rPr>
          <w:rFonts w:ascii="Calibri" w:eastAsia="Calibri" w:hAnsi="Calibri" w:cs="Calibri"/>
          <w:color w:val="000000" w:themeColor="text1"/>
          <w:lang w:val="en-CA"/>
        </w:rPr>
        <w:t xml:space="preserve">The budget should include all costs associated with managing and administering the activity or results, particularly include the cost of monitoring and evaluation. </w:t>
      </w:r>
      <w:r w:rsidRPr="00487E7B">
        <w:rPr>
          <w:rFonts w:ascii="MS Gothic" w:eastAsia="MS Gothic" w:hAnsi="MS Gothic" w:cs="MS Gothic" w:hint="eastAsia"/>
          <w:color w:val="000000" w:themeColor="text1"/>
          <w:lang w:val="en-CA"/>
        </w:rPr>
        <w:t> </w:t>
      </w:r>
    </w:p>
    <w:p w14:paraId="66A22D09" w14:textId="4D5B3E45" w:rsidR="09B1F481" w:rsidRPr="00487E7B" w:rsidRDefault="09B1F481" w:rsidP="003F0287">
      <w:pPr>
        <w:numPr>
          <w:ilvl w:val="0"/>
          <w:numId w:val="5"/>
        </w:numPr>
        <w:spacing w:after="266" w:line="240" w:lineRule="auto"/>
        <w:jc w:val="both"/>
        <w:rPr>
          <w:rFonts w:ascii="Calibri" w:hAnsi="Calibri" w:cs="Calibri"/>
          <w:color w:val="000000" w:themeColor="text1"/>
          <w:lang w:val="en-CA"/>
        </w:rPr>
      </w:pPr>
      <w:r w:rsidRPr="00487E7B">
        <w:rPr>
          <w:rFonts w:ascii="Calibri" w:eastAsia="Calibri" w:hAnsi="Calibri" w:cs="Calibr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487E7B" w:rsidRDefault="24287CD5" w:rsidP="003F0287">
      <w:pPr>
        <w:numPr>
          <w:ilvl w:val="0"/>
          <w:numId w:val="5"/>
        </w:numPr>
        <w:jc w:val="both"/>
        <w:rPr>
          <w:rFonts w:ascii="Calibri" w:hAnsi="Calibri" w:cs="Calibri"/>
          <w:color w:val="000000" w:themeColor="text1"/>
          <w:lang w:val="en-CA"/>
        </w:rPr>
      </w:pPr>
      <w:r w:rsidRPr="00487E7B">
        <w:rPr>
          <w:rFonts w:ascii="Calibri" w:eastAsia="Calibri" w:hAnsi="Calibri" w:cs="Calibri"/>
          <w:color w:val="000000" w:themeColor="text1"/>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487E7B" w:rsidRDefault="00C22EF1" w:rsidP="003F028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Calibri"/>
          <w:color w:val="000000"/>
          <w:lang w:val="en-CA"/>
        </w:rPr>
      </w:pPr>
      <w:r w:rsidRPr="00487E7B">
        <w:rPr>
          <w:rFonts w:ascii="Calibri" w:eastAsia="Calibri" w:hAnsi="Calibri" w:cs="Calibri"/>
          <w:color w:val="000000"/>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487E7B">
        <w:rPr>
          <w:rFonts w:ascii="MS Gothic" w:eastAsia="MS Gothic" w:hAnsi="MS Gothic" w:cs="MS Gothic" w:hint="eastAsia"/>
          <w:color w:val="000000"/>
          <w:lang w:val="en-CA"/>
        </w:rPr>
        <w:t> </w:t>
      </w:r>
    </w:p>
    <w:p w14:paraId="246ECC70" w14:textId="77777777" w:rsidR="00C22EF1" w:rsidRPr="00487E7B" w:rsidRDefault="00C22EF1" w:rsidP="003F028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Calibri"/>
          <w:color w:val="000000"/>
          <w:lang w:val="en-CA"/>
        </w:rPr>
      </w:pPr>
      <w:r w:rsidRPr="00487E7B">
        <w:rPr>
          <w:rFonts w:ascii="Calibri" w:eastAsia="Calibri" w:hAnsi="Calibri" w:cs="Calibri"/>
          <w:color w:val="000000"/>
          <w:lang w:val="en-CA"/>
        </w:rPr>
        <w:t xml:space="preserve">The figures contained in the Budget Sheet should agree with those on the proposal header and text. </w:t>
      </w:r>
      <w:r w:rsidRPr="00487E7B">
        <w:rPr>
          <w:rFonts w:ascii="MS Gothic" w:eastAsia="MS Gothic" w:hAnsi="MS Gothic" w:cs="MS Gothic" w:hint="eastAsia"/>
          <w:color w:val="000000"/>
          <w:lang w:val="en-CA"/>
        </w:rPr>
        <w:t> </w:t>
      </w:r>
    </w:p>
    <w:tbl>
      <w:tblPr>
        <w:tblW w:w="0" w:type="auto"/>
        <w:tblInd w:w="-24" w:type="dxa"/>
        <w:tblBorders>
          <w:left w:val="nil"/>
          <w:right w:val="nil"/>
        </w:tblBorders>
        <w:tblLook w:val="0000" w:firstRow="0" w:lastRow="0" w:firstColumn="0" w:lastColumn="0" w:noHBand="0" w:noVBand="0"/>
      </w:tblPr>
      <w:tblGrid>
        <w:gridCol w:w="2716"/>
        <w:gridCol w:w="2406"/>
        <w:gridCol w:w="1927"/>
        <w:gridCol w:w="921"/>
        <w:gridCol w:w="1404"/>
      </w:tblGrid>
      <w:tr w:rsidR="00C22EF1" w:rsidRPr="00487E7B"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b/>
                <w:bCs/>
                <w:color w:val="000000"/>
                <w:lang w:val="en-CA"/>
              </w:rPr>
            </w:pPr>
            <w:r w:rsidRPr="00487E7B">
              <w:rPr>
                <w:rFonts w:ascii="Calibri" w:eastAsia="Calibri" w:hAnsi="Calibri" w:cs="Calibri"/>
                <w:b/>
                <w:bCs/>
                <w:color w:val="000000"/>
                <w:lang w:val="en-CA"/>
              </w:rPr>
              <w:t xml:space="preserve">Result 1 (e.g. Output) </w:t>
            </w:r>
            <w:r w:rsidRPr="00487E7B">
              <w:rPr>
                <w:rFonts w:ascii="Calibri" w:eastAsia="Calibri" w:hAnsi="Calibri" w:cs="Calibri"/>
                <w:color w:val="000000"/>
                <w:lang w:val="en-CA"/>
              </w:rPr>
              <w:t>Repeat this table for each result.</w:t>
            </w:r>
          </w:p>
        </w:tc>
      </w:tr>
      <w:tr w:rsidR="00C22EF1" w:rsidRPr="00487E7B"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487E7B" w:rsidRDefault="00C22EF1" w:rsidP="004618C5">
            <w:pPr>
              <w:widowControl w:val="0"/>
              <w:autoSpaceDE w:val="0"/>
              <w:autoSpaceDN w:val="0"/>
              <w:adjustRightInd w:val="0"/>
              <w:spacing w:after="240" w:line="340" w:lineRule="atLeast"/>
              <w:rPr>
                <w:rFonts w:ascii="Calibri" w:eastAsia="Calibri" w:hAnsi="Calibri" w:cs="Calibri"/>
                <w:color w:val="000000"/>
                <w:lang w:val="en-CA"/>
              </w:rPr>
            </w:pPr>
            <w:r w:rsidRPr="00487E7B">
              <w:rPr>
                <w:rFonts w:ascii="Calibri" w:eastAsia="Calibri" w:hAnsi="Calibri" w:cs="Calibr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487E7B" w:rsidRDefault="00C22EF1" w:rsidP="004618C5">
            <w:pPr>
              <w:widowControl w:val="0"/>
              <w:autoSpaceDE w:val="0"/>
              <w:autoSpaceDN w:val="0"/>
              <w:adjustRightInd w:val="0"/>
              <w:spacing w:after="240" w:line="340" w:lineRule="atLeast"/>
              <w:rPr>
                <w:rFonts w:ascii="Calibri" w:eastAsia="Calibri" w:hAnsi="Calibri" w:cs="Calibri"/>
                <w:color w:val="000000"/>
                <w:lang w:val="en-CA"/>
              </w:rPr>
            </w:pPr>
            <w:r w:rsidRPr="00487E7B">
              <w:rPr>
                <w:rFonts w:ascii="Calibri" w:eastAsia="Calibri" w:hAnsi="Calibri" w:cs="Calibri"/>
                <w:b/>
                <w:bCs/>
                <w:color w:val="000000"/>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487E7B" w:rsidRDefault="00C22EF1" w:rsidP="004618C5">
            <w:pPr>
              <w:widowControl w:val="0"/>
              <w:autoSpaceDE w:val="0"/>
              <w:autoSpaceDN w:val="0"/>
              <w:adjustRightInd w:val="0"/>
              <w:spacing w:after="240" w:line="340" w:lineRule="atLeast"/>
              <w:rPr>
                <w:rFonts w:ascii="Calibri" w:eastAsia="Calibri" w:hAnsi="Calibri" w:cs="Calibri"/>
                <w:color w:val="000000"/>
                <w:lang w:val="en-CA"/>
              </w:rPr>
            </w:pPr>
            <w:r w:rsidRPr="00487E7B">
              <w:rPr>
                <w:rFonts w:ascii="Calibri" w:eastAsia="Calibri" w:hAnsi="Calibri" w:cs="Calibri"/>
                <w:b/>
                <w:bCs/>
                <w:color w:val="000000"/>
                <w:lang w:val="en-CA"/>
              </w:rPr>
              <w:t>Total, [local currency</w:t>
            </w:r>
            <w:r w:rsidR="00133097" w:rsidRPr="00487E7B">
              <w:rPr>
                <w:rFonts w:ascii="Calibri" w:eastAsia="Calibri" w:hAnsi="Calibri" w:cs="Calibri"/>
                <w:b/>
                <w:bCs/>
                <w:color w:val="000000"/>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487E7B" w:rsidRDefault="00C22EF1" w:rsidP="004618C5">
            <w:pPr>
              <w:widowControl w:val="0"/>
              <w:autoSpaceDE w:val="0"/>
              <w:autoSpaceDN w:val="0"/>
              <w:adjustRightInd w:val="0"/>
              <w:spacing w:after="240" w:line="340" w:lineRule="atLeast"/>
              <w:rPr>
                <w:rFonts w:ascii="Calibri" w:eastAsia="Calibri" w:hAnsi="Calibri" w:cs="Calibri"/>
                <w:color w:val="000000"/>
                <w:lang w:val="en-CA"/>
              </w:rPr>
            </w:pPr>
            <w:r w:rsidRPr="00487E7B">
              <w:rPr>
                <w:rFonts w:ascii="Calibri" w:eastAsia="Calibri" w:hAnsi="Calibri" w:cs="Calibri"/>
                <w:b/>
                <w:bCs/>
                <w:color w:val="000000"/>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487E7B" w:rsidRDefault="00C22EF1" w:rsidP="004618C5">
            <w:pPr>
              <w:widowControl w:val="0"/>
              <w:autoSpaceDE w:val="0"/>
              <w:autoSpaceDN w:val="0"/>
              <w:adjustRightInd w:val="0"/>
              <w:spacing w:after="240" w:line="340" w:lineRule="atLeast"/>
              <w:rPr>
                <w:rFonts w:ascii="Calibri" w:eastAsia="Calibri" w:hAnsi="Calibri" w:cs="Calibri"/>
                <w:color w:val="000000"/>
                <w:lang w:val="en-CA"/>
              </w:rPr>
            </w:pPr>
            <w:r w:rsidRPr="00487E7B">
              <w:rPr>
                <w:rFonts w:ascii="Calibri" w:eastAsia="Calibri" w:hAnsi="Calibri" w:cs="Calibri"/>
                <w:b/>
                <w:bCs/>
                <w:color w:val="000000"/>
                <w:lang w:val="en-CA"/>
              </w:rPr>
              <w:t xml:space="preserve">% Total </w:t>
            </w:r>
          </w:p>
        </w:tc>
      </w:tr>
      <w:tr w:rsidR="00C22EF1" w:rsidRPr="00487E7B"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lastRenderedPageBreak/>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r w:rsidRPr="00487E7B">
              <w:rPr>
                <w:rFonts w:ascii="Calibri" w:hAnsi="Calibri" w:cs="Calibri"/>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487E7B">
              <w:rPr>
                <w:rFonts w:ascii="Calibri" w:eastAsia="Calibri" w:hAnsi="Calibri" w:cs="Calibri"/>
                <w:color w:val="000000" w:themeColor="text1"/>
                <w:lang w:val="en-CA"/>
              </w:rPr>
              <w:t xml:space="preserve"> </w:t>
            </w:r>
            <w:r w:rsidRPr="00487E7B">
              <w:rPr>
                <w:rFonts w:ascii="Calibri" w:hAnsi="Calibri" w:cs="Calibri"/>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487E7B">
              <w:rPr>
                <w:rFonts w:ascii="Calibri" w:eastAsia="Calibri" w:hAnsi="Calibri" w:cs="Calibr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5. Other costs</w:t>
            </w:r>
            <w:r w:rsidRPr="00487E7B">
              <w:rPr>
                <w:rFonts w:ascii="Calibri" w:eastAsia="Calibri" w:hAnsi="Calibri" w:cs="Calibri"/>
                <w:color w:val="000000"/>
                <w:position w:val="10"/>
                <w:lang w:val="en-CA"/>
              </w:rPr>
              <w:t xml:space="preserve"> </w:t>
            </w:r>
            <w:r w:rsidRPr="00487E7B">
              <w:rPr>
                <w:rFonts w:ascii="Calibri" w:eastAsia="Calibri" w:hAnsi="Calibri" w:cs="Calibri"/>
                <w:color w:val="000000"/>
                <w:position w:val="10"/>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color w:val="000000"/>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r w:rsidRPr="00487E7B">
              <w:rPr>
                <w:rFonts w:ascii="Calibri" w:hAnsi="Calibri" w:cs="Calibri"/>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487E7B">
              <w:rPr>
                <w:rFonts w:ascii="Calibri" w:eastAsia="Calibri" w:hAnsi="Calibri" w:cs="Calibri"/>
                <w:color w:val="000000" w:themeColor="text1"/>
                <w:lang w:val="en-CA"/>
              </w:rPr>
              <w:t xml:space="preserve"> </w:t>
            </w:r>
            <w:r w:rsidRPr="00487E7B">
              <w:rPr>
                <w:rFonts w:ascii="Calibri" w:hAnsi="Calibri" w:cs="Calibri"/>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487E7B">
              <w:rPr>
                <w:rFonts w:ascii="Calibri" w:eastAsia="Calibri" w:hAnsi="Calibri" w:cs="Calibri"/>
                <w:color w:val="000000" w:themeColor="text1"/>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487E7B" w:rsidRDefault="08B8052E" w:rsidP="08B8052E">
            <w:pPr>
              <w:widowControl w:val="0"/>
              <w:autoSpaceDE w:val="0"/>
              <w:autoSpaceDN w:val="0"/>
              <w:adjustRightInd w:val="0"/>
              <w:spacing w:after="240" w:line="340" w:lineRule="atLeast"/>
              <w:jc w:val="both"/>
              <w:rPr>
                <w:rFonts w:ascii="Calibri" w:eastAsia="Calibri" w:hAnsi="Calibri" w:cs="Calibri"/>
                <w:color w:val="000000" w:themeColor="text1"/>
                <w:lang w:val="en-CA"/>
              </w:rPr>
            </w:pPr>
            <w:r w:rsidRPr="00487E7B">
              <w:rPr>
                <w:rFonts w:ascii="Calibri" w:eastAsia="Calibri" w:hAnsi="Calibri" w:cs="Calibri"/>
                <w:color w:val="000000" w:themeColor="text1"/>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r w:rsidR="00C22EF1" w:rsidRPr="00487E7B"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487E7B" w:rsidRDefault="00C22EF1" w:rsidP="004618C5">
            <w:pPr>
              <w:widowControl w:val="0"/>
              <w:autoSpaceDE w:val="0"/>
              <w:autoSpaceDN w:val="0"/>
              <w:adjustRightInd w:val="0"/>
              <w:spacing w:after="240" w:line="340" w:lineRule="atLeast"/>
              <w:jc w:val="both"/>
              <w:rPr>
                <w:rFonts w:ascii="Calibri" w:eastAsia="Calibri" w:hAnsi="Calibri" w:cs="Calibri"/>
                <w:color w:val="000000"/>
                <w:lang w:val="en-CA"/>
              </w:rPr>
            </w:pPr>
            <w:r w:rsidRPr="00487E7B">
              <w:rPr>
                <w:rFonts w:ascii="Calibri" w:eastAsia="Calibri" w:hAnsi="Calibri" w:cs="Calibr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487E7B" w:rsidRDefault="00C22EF1" w:rsidP="004618C5">
            <w:pPr>
              <w:widowControl w:val="0"/>
              <w:autoSpaceDE w:val="0"/>
              <w:autoSpaceDN w:val="0"/>
              <w:adjustRightInd w:val="0"/>
              <w:spacing w:after="0" w:line="280" w:lineRule="atLeast"/>
              <w:jc w:val="both"/>
              <w:rPr>
                <w:rFonts w:ascii="Calibri" w:eastAsia="Calibri" w:hAnsi="Calibri" w:cs="Calibri"/>
                <w:color w:val="000000"/>
                <w:lang w:val="en-CA"/>
              </w:rPr>
            </w:pPr>
          </w:p>
        </w:tc>
      </w:tr>
    </w:tbl>
    <w:p w14:paraId="24D65034" w14:textId="4CCF9B54" w:rsidR="001B462F" w:rsidRPr="00487E7B" w:rsidRDefault="001B462F" w:rsidP="003F1451">
      <w:pPr>
        <w:spacing w:after="0" w:line="240" w:lineRule="auto"/>
        <w:rPr>
          <w:rFonts w:ascii="Calibri" w:eastAsia="Arial" w:hAnsi="Calibri" w:cs="Calibri"/>
        </w:rPr>
      </w:pPr>
    </w:p>
    <w:p w14:paraId="5386C772" w14:textId="77777777" w:rsidR="001B462F" w:rsidRPr="00487E7B" w:rsidRDefault="001B462F" w:rsidP="003F1451">
      <w:pPr>
        <w:spacing w:after="0" w:line="240" w:lineRule="auto"/>
        <w:rPr>
          <w:rFonts w:ascii="Calibri" w:eastAsia="Arial" w:hAnsi="Calibri" w:cs="Calibri"/>
        </w:rPr>
      </w:pPr>
    </w:p>
    <w:p w14:paraId="7E2A6E09" w14:textId="77777777" w:rsidR="00212550" w:rsidRPr="00487E7B" w:rsidRDefault="00212550" w:rsidP="00212550">
      <w:pPr>
        <w:spacing w:after="240" w:line="240" w:lineRule="auto"/>
        <w:rPr>
          <w:rFonts w:ascii="Calibri" w:eastAsia="Arial" w:hAnsi="Calibri" w:cs="Calibri"/>
        </w:rPr>
      </w:pPr>
      <w:r w:rsidRPr="00487E7B">
        <w:rPr>
          <w:rFonts w:ascii="Calibri" w:eastAsia="Arial" w:hAnsi="Calibri" w:cs="Calibri"/>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487E7B" w:rsidRDefault="00212550" w:rsidP="00212550">
      <w:pPr>
        <w:spacing w:after="240" w:line="240" w:lineRule="auto"/>
        <w:rPr>
          <w:rFonts w:ascii="Calibri" w:eastAsia="Arial" w:hAnsi="Calibri" w:cs="Calibri"/>
        </w:rPr>
      </w:pPr>
      <w:r w:rsidRPr="00487E7B">
        <w:rPr>
          <w:rFonts w:ascii="Calibri" w:eastAsia="Arial" w:hAnsi="Calibri" w:cs="Calibri"/>
        </w:rPr>
        <w:t>I, by signing this Proposal, commit to be bound by this Technical Proposal for carrying out the range of services as specified in the CFP package</w:t>
      </w:r>
      <w:r w:rsidR="00B73FDA" w:rsidRPr="00487E7B">
        <w:rPr>
          <w:rFonts w:ascii="Calibri" w:eastAsia="Arial" w:hAnsi="Calibri" w:cs="Calibri"/>
        </w:rPr>
        <w:t xml:space="preserve"> and </w:t>
      </w:r>
      <w:r w:rsidR="00060AFD" w:rsidRPr="00487E7B">
        <w:rPr>
          <w:rFonts w:ascii="Calibri" w:eastAsia="Arial" w:hAnsi="Calibri" w:cs="Calibri"/>
        </w:rPr>
        <w:t>respecting the Terms and Conditions  stated in the UN Women Partner Agreement template (Document attached).</w:t>
      </w:r>
    </w:p>
    <w:p w14:paraId="04203192" w14:textId="77777777" w:rsidR="00212550" w:rsidRPr="00487E7B" w:rsidRDefault="00212550" w:rsidP="00212550">
      <w:pPr>
        <w:spacing w:after="240" w:line="240" w:lineRule="auto"/>
        <w:rPr>
          <w:rFonts w:ascii="Calibri" w:eastAsia="Arial" w:hAnsi="Calibri" w:cs="Calibri"/>
        </w:rPr>
      </w:pPr>
      <w:r w:rsidRPr="00487E7B">
        <w:rPr>
          <w:rFonts w:ascii="Calibri" w:eastAsia="Arial" w:hAnsi="Calibri" w:cs="Calibri"/>
        </w:rPr>
        <w:t>_____________________________________</w:t>
      </w:r>
      <w:r w:rsidRPr="00487E7B">
        <w:rPr>
          <w:rFonts w:ascii="Calibri" w:eastAsia="Times New Roman" w:hAnsi="Calibri" w:cs="Calibri"/>
        </w:rPr>
        <w:tab/>
      </w:r>
      <w:r w:rsidRPr="00487E7B">
        <w:rPr>
          <w:rFonts w:ascii="Calibri" w:eastAsia="Times New Roman" w:hAnsi="Calibri" w:cs="Calibri"/>
        </w:rPr>
        <w:tab/>
      </w:r>
      <w:r w:rsidRPr="00487E7B">
        <w:rPr>
          <w:rFonts w:ascii="Calibri" w:eastAsia="Times New Roman" w:hAnsi="Calibri" w:cs="Calibri"/>
        </w:rPr>
        <w:tab/>
      </w:r>
      <w:r w:rsidRPr="00487E7B">
        <w:rPr>
          <w:rFonts w:ascii="Calibri" w:eastAsia="Arial" w:hAnsi="Calibri" w:cs="Calibri"/>
        </w:rPr>
        <w:t>(Seal)</w:t>
      </w:r>
    </w:p>
    <w:p w14:paraId="621A68EE" w14:textId="77777777" w:rsidR="00212550" w:rsidRPr="00487E7B" w:rsidRDefault="00212550" w:rsidP="00212550">
      <w:pPr>
        <w:spacing w:after="240" w:line="240" w:lineRule="auto"/>
        <w:rPr>
          <w:rFonts w:ascii="Calibri" w:eastAsia="Arial" w:hAnsi="Calibri" w:cs="Calibri"/>
        </w:rPr>
      </w:pPr>
      <w:r w:rsidRPr="00487E7B">
        <w:rPr>
          <w:rFonts w:ascii="Calibri" w:eastAsia="Arial" w:hAnsi="Calibri" w:cs="Calibri"/>
        </w:rPr>
        <w:t>(Signature)</w:t>
      </w:r>
    </w:p>
    <w:p w14:paraId="2A3869D3" w14:textId="77777777" w:rsidR="00212550" w:rsidRPr="00487E7B" w:rsidRDefault="00212550" w:rsidP="00212550">
      <w:pPr>
        <w:spacing w:after="240" w:line="240" w:lineRule="auto"/>
        <w:rPr>
          <w:rFonts w:ascii="Calibri" w:eastAsia="Times New Roman" w:hAnsi="Calibri" w:cs="Calibri"/>
        </w:rPr>
      </w:pPr>
    </w:p>
    <w:p w14:paraId="514084B0" w14:textId="77777777" w:rsidR="00212550" w:rsidRPr="00487E7B" w:rsidRDefault="00212550" w:rsidP="00212550">
      <w:pPr>
        <w:spacing w:after="240" w:line="240" w:lineRule="auto"/>
        <w:rPr>
          <w:rFonts w:ascii="Calibri" w:eastAsia="Arial" w:hAnsi="Calibri" w:cs="Calibri"/>
        </w:rPr>
      </w:pPr>
      <w:r w:rsidRPr="00487E7B">
        <w:rPr>
          <w:rFonts w:ascii="Calibri" w:eastAsia="Arial" w:hAnsi="Calibri" w:cs="Calibri"/>
        </w:rPr>
        <w:t>(Printed Name and Title)</w:t>
      </w:r>
    </w:p>
    <w:p w14:paraId="332F4741" w14:textId="77777777" w:rsidR="00212550" w:rsidRPr="00487E7B" w:rsidRDefault="00212550" w:rsidP="00212550">
      <w:pPr>
        <w:spacing w:after="240" w:line="240" w:lineRule="auto"/>
        <w:rPr>
          <w:rFonts w:ascii="Calibri" w:eastAsia="Times New Roman" w:hAnsi="Calibri" w:cs="Calibri"/>
        </w:rPr>
      </w:pPr>
    </w:p>
    <w:p w14:paraId="18F04A50" w14:textId="3285285B" w:rsidR="00490A08" w:rsidRPr="00D67FAB" w:rsidRDefault="00212550" w:rsidP="00D67FAB">
      <w:pPr>
        <w:spacing w:after="240" w:line="240" w:lineRule="auto"/>
        <w:rPr>
          <w:rFonts w:ascii="Calibri" w:eastAsia="Arial" w:hAnsi="Calibri" w:cs="Calibri"/>
        </w:rPr>
      </w:pPr>
      <w:r w:rsidRPr="00487E7B">
        <w:rPr>
          <w:rFonts w:ascii="Calibri" w:eastAsia="Arial" w:hAnsi="Calibri" w:cs="Calibri"/>
        </w:rPr>
        <w:t>(Date)</w:t>
      </w:r>
    </w:p>
    <w:p w14:paraId="5B8E0632" w14:textId="11CC5D44" w:rsidR="009504BD" w:rsidRPr="00487E7B"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lang w:val="en-CA"/>
        </w:rPr>
      </w:pPr>
      <w:r w:rsidRPr="00487E7B">
        <w:rPr>
          <w:rFonts w:ascii="Calibri" w:eastAsia="Calibri" w:hAnsi="Calibri" w:cs="Calibri"/>
          <w:b/>
          <w:bCs/>
          <w:iCs/>
          <w:color w:val="002060"/>
          <w:spacing w:val="-3"/>
          <w:lang w:val="en-CA"/>
        </w:rPr>
        <w:lastRenderedPageBreak/>
        <w:t xml:space="preserve">Annex </w:t>
      </w:r>
      <w:r w:rsidR="00FC3F11" w:rsidRPr="00487E7B">
        <w:rPr>
          <w:rFonts w:ascii="Calibri" w:eastAsia="Calibri" w:hAnsi="Calibri" w:cs="Calibri"/>
          <w:b/>
          <w:bCs/>
          <w:iCs/>
          <w:color w:val="002060"/>
          <w:spacing w:val="-3"/>
          <w:lang w:val="en-CA"/>
        </w:rPr>
        <w:t>B</w:t>
      </w:r>
      <w:r w:rsidRPr="00487E7B">
        <w:rPr>
          <w:rFonts w:ascii="Calibri" w:eastAsia="Calibri" w:hAnsi="Calibri" w:cs="Calibri"/>
          <w:b/>
          <w:bCs/>
          <w:iCs/>
          <w:color w:val="002060"/>
          <w:spacing w:val="-3"/>
          <w:lang w:val="en-CA"/>
        </w:rPr>
        <w:t>-3</w:t>
      </w:r>
    </w:p>
    <w:p w14:paraId="51C3A9DF" w14:textId="58D5DF39" w:rsidR="00C22EF1" w:rsidRPr="00487E7B"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lang w:val="en-CA"/>
        </w:rPr>
      </w:pPr>
      <w:r w:rsidRPr="00487E7B">
        <w:rPr>
          <w:rFonts w:ascii="Calibri" w:eastAsia="Calibri" w:hAnsi="Calibri" w:cs="Calibri"/>
          <w:b/>
          <w:bCs/>
          <w:color w:val="002060"/>
          <w:spacing w:val="-3"/>
          <w:lang w:val="en-CA"/>
        </w:rPr>
        <w:t>Format of resum</w:t>
      </w:r>
      <w:r w:rsidR="009504BD" w:rsidRPr="00487E7B">
        <w:rPr>
          <w:rFonts w:ascii="Calibri" w:eastAsia="Calibri" w:hAnsi="Calibri" w:cs="Calibri"/>
          <w:b/>
          <w:bCs/>
          <w:color w:val="002060"/>
          <w:spacing w:val="-3"/>
          <w:lang w:val="en-CA"/>
        </w:rPr>
        <w:t>e</w:t>
      </w:r>
      <w:r w:rsidRPr="00487E7B">
        <w:rPr>
          <w:rFonts w:ascii="Calibri" w:eastAsia="Calibri" w:hAnsi="Calibri" w:cs="Calibri"/>
          <w:b/>
          <w:bCs/>
          <w:color w:val="002060"/>
          <w:spacing w:val="-3"/>
          <w:lang w:val="en-CA"/>
        </w:rPr>
        <w:t xml:space="preserve"> for proposed staff</w:t>
      </w:r>
    </w:p>
    <w:p w14:paraId="5A589F0F" w14:textId="6CE23DC4" w:rsidR="00C22EF1" w:rsidRPr="00487E7B"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4B49B39" w14:textId="77777777" w:rsidR="006C3247" w:rsidRPr="00487E7B" w:rsidRDefault="006C3247" w:rsidP="006C3247">
      <w:pPr>
        <w:tabs>
          <w:tab w:val="center" w:pos="4320"/>
          <w:tab w:val="right" w:pos="8640"/>
        </w:tabs>
        <w:spacing w:after="0" w:line="240" w:lineRule="auto"/>
        <w:rPr>
          <w:rFonts w:ascii="Calibri" w:eastAsia="Times New Roman" w:hAnsi="Calibri" w:cs="Calibri"/>
          <w:b/>
          <w:lang w:val="en-GB" w:eastAsia="en-GB"/>
        </w:rPr>
      </w:pPr>
      <w:r w:rsidRPr="00487E7B">
        <w:rPr>
          <w:rFonts w:ascii="Calibri" w:eastAsia="Times New Roman" w:hAnsi="Calibri" w:cs="Calibri"/>
          <w:b/>
          <w:lang w:val="en-GB" w:eastAsia="en-GB"/>
        </w:rPr>
        <w:t>Call for proposal</w:t>
      </w:r>
    </w:p>
    <w:p w14:paraId="3FB39679" w14:textId="77777777" w:rsidR="006C3247" w:rsidRPr="00487E7B" w:rsidRDefault="006C3247" w:rsidP="006C3247">
      <w:pPr>
        <w:tabs>
          <w:tab w:val="center" w:pos="4320"/>
          <w:tab w:val="right" w:pos="8640"/>
        </w:tabs>
        <w:spacing w:after="0" w:line="240" w:lineRule="auto"/>
        <w:rPr>
          <w:rFonts w:ascii="Calibri" w:eastAsia="Times New Roman" w:hAnsi="Calibri" w:cs="Calibri"/>
          <w:b/>
          <w:lang w:val="en-GB" w:eastAsia="en-GB"/>
        </w:rPr>
      </w:pPr>
      <w:r w:rsidRPr="00487E7B">
        <w:rPr>
          <w:rFonts w:ascii="Calibri" w:eastAsia="Times New Roman" w:hAnsi="Calibri" w:cs="Calibri"/>
          <w:b/>
          <w:lang w:val="en-GB" w:eastAsia="en-GB"/>
        </w:rPr>
        <w:t xml:space="preserve">Description of Services: </w:t>
      </w:r>
    </w:p>
    <w:p w14:paraId="3E68846F" w14:textId="67A085B5" w:rsidR="007737D7" w:rsidRPr="00487E7B"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rPr>
      </w:pPr>
      <w:r w:rsidRPr="00487E7B">
        <w:rPr>
          <w:rFonts w:ascii="Calibri" w:eastAsia="Times New Roman" w:hAnsi="Calibri" w:cs="Calibri"/>
          <w:b/>
          <w:lang w:val="en-GB" w:eastAsia="en-GB"/>
        </w:rPr>
        <w:t>CFP No</w:t>
      </w:r>
    </w:p>
    <w:p w14:paraId="12F6E2BA" w14:textId="21B7310C" w:rsidR="007737D7" w:rsidRPr="00487E7B"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0BE154EE" w14:textId="483D6493" w:rsidR="007737D7" w:rsidRPr="00487E7B"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76483A7C" w14:textId="0F5A3C77" w:rsidR="007737D7" w:rsidRPr="00487E7B"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13CE4AD2" w14:textId="372DD381" w:rsidR="007737D7" w:rsidRPr="00487E7B"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0EE6BD25" w14:textId="77777777" w:rsidR="007737D7" w:rsidRPr="00487E7B"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rPr>
      </w:pPr>
    </w:p>
    <w:p w14:paraId="14DAF47E" w14:textId="77777777" w:rsidR="00C22EF1" w:rsidRPr="00487E7B"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EE24AC9" w14:textId="77777777" w:rsidR="00C22EF1" w:rsidRPr="00487E7B"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487E7B">
        <w:rPr>
          <w:rFonts w:ascii="Calibri" w:eastAsia="Arial" w:hAnsi="Calibri" w:cs="Calibri"/>
          <w:color w:val="000000"/>
          <w:spacing w:val="-3"/>
        </w:rPr>
        <w:t>Name of Staff: ___________________________________________________</w:t>
      </w:r>
      <w:r w:rsidRPr="00487E7B">
        <w:rPr>
          <w:rFonts w:ascii="Calibri" w:eastAsia="Arial" w:hAnsi="Calibri" w:cs="Calibri"/>
          <w:b/>
          <w:color w:val="000000"/>
          <w:spacing w:val="-3"/>
        </w:rPr>
        <w:t xml:space="preserve">_    </w:t>
      </w:r>
    </w:p>
    <w:p w14:paraId="3A5BBFA9"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rPr>
      </w:pPr>
    </w:p>
    <w:p w14:paraId="6CD48A89" w14:textId="77777777" w:rsidR="00C22EF1" w:rsidRPr="00487E7B"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rPr>
      </w:pPr>
      <w:r w:rsidRPr="00487E7B">
        <w:rPr>
          <w:rFonts w:ascii="Calibri" w:eastAsia="Arial" w:hAnsi="Calibri" w:cs="Calibri"/>
          <w:color w:val="000000"/>
          <w:spacing w:val="-3"/>
        </w:rPr>
        <w:t>Title:</w:t>
      </w:r>
      <w:r w:rsidRPr="00487E7B">
        <w:rPr>
          <w:rFonts w:ascii="Calibri" w:eastAsia="Times New Roman" w:hAnsi="Calibri" w:cs="Calibri"/>
          <w:color w:val="000000"/>
          <w:spacing w:val="-3"/>
        </w:rPr>
        <w:tab/>
      </w:r>
      <w:r w:rsidRPr="00487E7B">
        <w:rPr>
          <w:rFonts w:ascii="Calibri" w:eastAsia="Arial" w:hAnsi="Calibri" w:cs="Calibri"/>
          <w:color w:val="000000"/>
          <w:spacing w:val="-3"/>
        </w:rPr>
        <w:t>_______________________________________________</w:t>
      </w:r>
    </w:p>
    <w:p w14:paraId="30D3A94C"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4312A871" w14:textId="77777777" w:rsidR="00C22EF1" w:rsidRPr="00487E7B" w:rsidRDefault="00C22EF1" w:rsidP="00C22EF1">
      <w:pPr>
        <w:tabs>
          <w:tab w:val="left" w:pos="-1440"/>
          <w:tab w:val="left" w:pos="7200"/>
        </w:tabs>
        <w:suppressAutoHyphens/>
        <w:spacing w:after="0" w:line="240" w:lineRule="auto"/>
        <w:ind w:right="634"/>
        <w:rPr>
          <w:rFonts w:ascii="Calibri" w:eastAsia="Arial" w:hAnsi="Calibri" w:cs="Calibri"/>
          <w:color w:val="000000"/>
          <w:spacing w:val="-3"/>
        </w:rPr>
      </w:pPr>
      <w:r w:rsidRPr="00487E7B">
        <w:rPr>
          <w:rFonts w:ascii="Calibri" w:eastAsia="Arial" w:hAnsi="Calibri" w:cs="Calibri"/>
          <w:color w:val="000000"/>
          <w:spacing w:val="-3"/>
        </w:rPr>
        <w:t>Years with NGO: _____________________   Nationality: ____________________</w:t>
      </w:r>
    </w:p>
    <w:p w14:paraId="3DD4DD1B"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2A33176C"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05165012" w14:textId="77777777" w:rsidR="00C22EF1" w:rsidRPr="00487E7B"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487E7B">
        <w:rPr>
          <w:rFonts w:ascii="Calibri" w:eastAsia="Arial" w:hAnsi="Calibri" w:cs="Calibri"/>
          <w:b/>
          <w:color w:val="000000"/>
          <w:spacing w:val="-3"/>
        </w:rPr>
        <w:t>Education/Qualifications</w:t>
      </w:r>
      <w:r w:rsidRPr="00487E7B">
        <w:rPr>
          <w:rFonts w:ascii="Calibri" w:eastAsia="Arial" w:hAnsi="Calibri" w:cs="Calibri"/>
          <w:color w:val="000000"/>
          <w:spacing w:val="-3"/>
        </w:rPr>
        <w:t>: (Summarize college/university and other specialized education of staff member, giving names of schools, dates attended and degrees-professional qualifications obtained).</w:t>
      </w:r>
    </w:p>
    <w:p w14:paraId="440A811B"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6207B5FC" w14:textId="77777777" w:rsidR="00C22EF1" w:rsidRPr="00487E7B"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487E7B">
        <w:rPr>
          <w:rFonts w:ascii="Calibri" w:eastAsia="Arial" w:hAnsi="Calibri" w:cs="Calibri"/>
          <w:b/>
          <w:color w:val="000000"/>
          <w:spacing w:val="-3"/>
        </w:rPr>
        <w:t>Employment Record/Experience</w:t>
      </w:r>
    </w:p>
    <w:p w14:paraId="5CDD61D5"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33FF07B0" w14:textId="77777777" w:rsidR="00C22EF1" w:rsidRPr="00487E7B"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487E7B">
        <w:rPr>
          <w:rFonts w:ascii="Calibri" w:eastAsia="Arial" w:hAnsi="Calibri" w:cs="Calibr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487E7B"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1F8CD4DD" w14:textId="77777777" w:rsidR="00C22EF1" w:rsidRPr="00487E7B"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rPr>
      </w:pPr>
      <w:r w:rsidRPr="00487E7B">
        <w:rPr>
          <w:rFonts w:ascii="Calibri" w:eastAsia="Arial" w:hAnsi="Calibri" w:cs="Calibri"/>
          <w:b/>
          <w:color w:val="000000"/>
          <w:spacing w:val="-3"/>
        </w:rPr>
        <w:t>References</w:t>
      </w:r>
    </w:p>
    <w:p w14:paraId="78CEE57E" w14:textId="77777777" w:rsidR="00C22EF1" w:rsidRPr="00487E7B"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rPr>
      </w:pPr>
    </w:p>
    <w:p w14:paraId="3447105B" w14:textId="77777777" w:rsidR="00C22EF1" w:rsidRPr="00487E7B"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rPr>
      </w:pPr>
      <w:r w:rsidRPr="00487E7B">
        <w:rPr>
          <w:rFonts w:ascii="Calibri" w:eastAsia="Arial" w:hAnsi="Calibri" w:cs="Calibri"/>
          <w:color w:val="000000"/>
          <w:spacing w:val="-3"/>
        </w:rPr>
        <w:t>Provide names and addresses for two (2) references.</w:t>
      </w:r>
    </w:p>
    <w:p w14:paraId="254B3705" w14:textId="77777777" w:rsidR="00C22EF1" w:rsidRPr="00487E7B" w:rsidRDefault="00C22EF1" w:rsidP="00C22EF1">
      <w:pPr>
        <w:rPr>
          <w:rFonts w:ascii="Calibri" w:eastAsia="Calibri" w:hAnsi="Calibri" w:cs="Calibri"/>
          <w:color w:val="000000"/>
          <w:lang w:val="en-CA"/>
        </w:rPr>
      </w:pPr>
    </w:p>
    <w:p w14:paraId="518A8AFD" w14:textId="77777777" w:rsidR="00C22EF1" w:rsidRPr="00487E7B" w:rsidRDefault="00C22EF1" w:rsidP="00C22EF1">
      <w:pPr>
        <w:spacing w:after="0" w:line="240" w:lineRule="auto"/>
        <w:rPr>
          <w:rFonts w:ascii="Calibri" w:eastAsia="Times New Roman" w:hAnsi="Calibri" w:cs="Calibri"/>
          <w:b/>
          <w:color w:val="000000"/>
          <w:lang w:val="en-GB" w:eastAsia="en-GB"/>
        </w:rPr>
      </w:pPr>
      <w:r w:rsidRPr="00487E7B">
        <w:rPr>
          <w:rFonts w:ascii="Calibri" w:eastAsia="Calibri" w:hAnsi="Calibri" w:cs="Calibri"/>
          <w:color w:val="000000"/>
          <w:lang w:val="en-CA"/>
        </w:rPr>
        <w:br w:type="page"/>
      </w:r>
    </w:p>
    <w:p w14:paraId="6DD99E63" w14:textId="2AEAB48C" w:rsidR="0080766A" w:rsidRPr="00487E7B" w:rsidRDefault="00C22EF1" w:rsidP="00BA537E">
      <w:pPr>
        <w:tabs>
          <w:tab w:val="center" w:pos="4320"/>
          <w:tab w:val="right" w:pos="8640"/>
        </w:tabs>
        <w:spacing w:after="0" w:line="240" w:lineRule="auto"/>
        <w:jc w:val="center"/>
        <w:rPr>
          <w:rFonts w:ascii="Calibri" w:eastAsia="Times New Roman" w:hAnsi="Calibri" w:cs="Calibri"/>
          <w:b/>
          <w:color w:val="002060"/>
          <w:lang w:val="en-GB" w:eastAsia="en-GB"/>
        </w:rPr>
      </w:pPr>
      <w:r w:rsidRPr="00487E7B">
        <w:rPr>
          <w:rFonts w:ascii="Calibri" w:eastAsia="Times New Roman" w:hAnsi="Calibri" w:cs="Calibri"/>
          <w:b/>
          <w:color w:val="002060"/>
          <w:lang w:val="en-GB" w:eastAsia="en-GB"/>
        </w:rPr>
        <w:lastRenderedPageBreak/>
        <w:t>Annex B-</w:t>
      </w:r>
      <w:r w:rsidR="00BA537E" w:rsidRPr="00487E7B">
        <w:rPr>
          <w:rFonts w:ascii="Calibri" w:eastAsia="Times New Roman" w:hAnsi="Calibri" w:cs="Calibri"/>
          <w:b/>
          <w:color w:val="002060"/>
          <w:lang w:val="en-GB" w:eastAsia="en-GB"/>
        </w:rPr>
        <w:t>4</w:t>
      </w:r>
    </w:p>
    <w:p w14:paraId="59F2CB5D" w14:textId="77777777" w:rsidR="0080766A" w:rsidRPr="00487E7B" w:rsidRDefault="0080766A" w:rsidP="0080766A">
      <w:pPr>
        <w:spacing w:after="0" w:line="240" w:lineRule="auto"/>
        <w:jc w:val="center"/>
        <w:rPr>
          <w:rFonts w:ascii="Calibri" w:eastAsia="Calibri" w:hAnsi="Calibri" w:cs="Calibri"/>
          <w:b/>
          <w:bCs/>
          <w:color w:val="002060"/>
          <w:u w:val="single"/>
          <w:lang w:val="en-CA"/>
        </w:rPr>
      </w:pPr>
      <w:r w:rsidRPr="00487E7B">
        <w:rPr>
          <w:rFonts w:ascii="Calibri" w:eastAsia="Calibri" w:hAnsi="Calibri" w:cs="Calibri"/>
          <w:b/>
          <w:bCs/>
          <w:color w:val="002060"/>
          <w:u w:val="single"/>
          <w:lang w:val="en-CA"/>
        </w:rPr>
        <w:t xml:space="preserve">Capacity Assessment minimum Documents </w:t>
      </w:r>
    </w:p>
    <w:p w14:paraId="5270A638" w14:textId="77777777" w:rsidR="0080766A" w:rsidRPr="00487E7B" w:rsidRDefault="0080766A" w:rsidP="0080766A">
      <w:pPr>
        <w:spacing w:after="0" w:line="240" w:lineRule="auto"/>
        <w:jc w:val="center"/>
        <w:rPr>
          <w:rFonts w:ascii="Calibri" w:eastAsia="Calibri" w:hAnsi="Calibri" w:cs="Calibri"/>
          <w:b/>
          <w:bCs/>
          <w:u w:val="single"/>
          <w:lang w:val="en-CA"/>
        </w:rPr>
      </w:pPr>
      <w:r w:rsidRPr="00487E7B">
        <w:rPr>
          <w:rFonts w:ascii="Calibri" w:eastAsia="Calibri" w:hAnsi="Calibri" w:cs="Calibri"/>
          <w:b/>
          <w:bCs/>
          <w:u w:val="single"/>
          <w:lang w:val="en-CA"/>
        </w:rPr>
        <w:t>(to be submitted by potential Responsible Parties and submission assessed by the reviewer)</w:t>
      </w:r>
    </w:p>
    <w:p w14:paraId="2D953E71" w14:textId="77777777" w:rsidR="0080766A" w:rsidRPr="00487E7B" w:rsidRDefault="0080766A" w:rsidP="00C22EF1">
      <w:pPr>
        <w:tabs>
          <w:tab w:val="center" w:pos="4320"/>
          <w:tab w:val="right" w:pos="8640"/>
        </w:tabs>
        <w:spacing w:after="0" w:line="240" w:lineRule="auto"/>
        <w:rPr>
          <w:rFonts w:ascii="Calibri" w:eastAsia="Times New Roman" w:hAnsi="Calibri" w:cs="Calibri"/>
          <w:b/>
          <w:color w:val="000000"/>
          <w:lang w:val="en-GB" w:eastAsia="en-GB"/>
        </w:rPr>
      </w:pPr>
    </w:p>
    <w:p w14:paraId="4B3FF0E2" w14:textId="77777777" w:rsidR="00C22EF1" w:rsidRPr="00487E7B" w:rsidRDefault="00C22EF1" w:rsidP="00C22EF1">
      <w:pPr>
        <w:tabs>
          <w:tab w:val="center" w:pos="4320"/>
          <w:tab w:val="right" w:pos="8640"/>
        </w:tabs>
        <w:spacing w:after="0" w:line="240" w:lineRule="auto"/>
        <w:rPr>
          <w:rFonts w:ascii="Calibri" w:eastAsia="Times New Roman" w:hAnsi="Calibri" w:cs="Calibri"/>
          <w:b/>
          <w:bCs/>
          <w:iCs/>
          <w:color w:val="000000"/>
          <w:lang w:val="en-GB" w:eastAsia="en-GB"/>
        </w:rPr>
      </w:pPr>
    </w:p>
    <w:p w14:paraId="6F08F8B9"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Call for proposal</w:t>
      </w:r>
    </w:p>
    <w:p w14:paraId="463ABD41"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 xml:space="preserve">Description of Services: </w:t>
      </w:r>
    </w:p>
    <w:p w14:paraId="567B3DC1" w14:textId="77777777" w:rsidR="00C22EF1" w:rsidRPr="00487E7B"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487E7B">
        <w:rPr>
          <w:rFonts w:ascii="Calibri" w:eastAsia="Times New Roman" w:hAnsi="Calibri" w:cs="Calibri"/>
          <w:b/>
          <w:color w:val="000000"/>
          <w:lang w:val="en-GB" w:eastAsia="en-GB"/>
        </w:rPr>
        <w:t xml:space="preserve">CFP No. </w:t>
      </w:r>
    </w:p>
    <w:p w14:paraId="13D4E7E4" w14:textId="77777777" w:rsidR="00C22EF1" w:rsidRPr="00487E7B" w:rsidRDefault="00C22EF1" w:rsidP="00C22EF1">
      <w:pPr>
        <w:tabs>
          <w:tab w:val="center" w:pos="4320"/>
          <w:tab w:val="right" w:pos="8640"/>
        </w:tabs>
        <w:spacing w:after="0" w:line="240" w:lineRule="auto"/>
        <w:rPr>
          <w:rFonts w:ascii="Calibri" w:eastAsia="Times New Roman" w:hAnsi="Calibri" w:cs="Calibri"/>
          <w:color w:val="000000"/>
          <w:lang w:val="en-GB" w:eastAsia="en-GB"/>
        </w:rPr>
      </w:pPr>
    </w:p>
    <w:p w14:paraId="054267C4" w14:textId="77777777" w:rsidR="00C22EF1" w:rsidRPr="00487E7B" w:rsidRDefault="00C22EF1" w:rsidP="00C22EF1">
      <w:pPr>
        <w:spacing w:after="0" w:line="240" w:lineRule="auto"/>
        <w:jc w:val="center"/>
        <w:rPr>
          <w:rFonts w:ascii="Calibri" w:eastAsia="Calibri" w:hAnsi="Calibri" w:cs="Calibri"/>
          <w:b/>
          <w:color w:val="000000"/>
          <w:lang w:val="en-CA"/>
        </w:rPr>
      </w:pPr>
    </w:p>
    <w:p w14:paraId="5F938E03" w14:textId="77777777" w:rsidR="00C22EF1" w:rsidRPr="00487E7B" w:rsidRDefault="00C22EF1" w:rsidP="00E06B72">
      <w:pPr>
        <w:spacing w:after="0" w:line="240" w:lineRule="auto"/>
        <w:jc w:val="center"/>
        <w:rPr>
          <w:rFonts w:ascii="Calibri" w:eastAsia="Calibri" w:hAnsi="Calibri" w:cs="Calibri"/>
          <w:b/>
          <w:bCs/>
          <w:color w:val="002060"/>
          <w:lang w:val="en-CA"/>
        </w:rPr>
      </w:pPr>
      <w:r w:rsidRPr="00487E7B">
        <w:rPr>
          <w:rFonts w:ascii="Calibri" w:eastAsia="Calibri" w:hAnsi="Calibri" w:cs="Calibri"/>
          <w:b/>
          <w:bCs/>
          <w:color w:val="002060"/>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487E7B" w14:paraId="01065233" w14:textId="77777777" w:rsidTr="3BBAE892">
        <w:trPr>
          <w:jc w:val="center"/>
        </w:trPr>
        <w:tc>
          <w:tcPr>
            <w:tcW w:w="5305" w:type="dxa"/>
          </w:tcPr>
          <w:p w14:paraId="3ABBF1B1" w14:textId="77777777" w:rsidR="000E707B" w:rsidRPr="00487E7B" w:rsidRDefault="000E707B" w:rsidP="004618C5">
            <w:pPr>
              <w:contextualSpacing/>
              <w:rPr>
                <w:rFonts w:cs="Calibri"/>
                <w:b/>
                <w:bCs/>
                <w:color w:val="000000"/>
              </w:rPr>
            </w:pPr>
            <w:r w:rsidRPr="00487E7B">
              <w:rPr>
                <w:rFonts w:cs="Calibri"/>
                <w:b/>
                <w:bCs/>
                <w:color w:val="000000"/>
              </w:rPr>
              <w:t>Document</w:t>
            </w:r>
          </w:p>
        </w:tc>
        <w:tc>
          <w:tcPr>
            <w:tcW w:w="1980" w:type="dxa"/>
          </w:tcPr>
          <w:p w14:paraId="5733DCA8" w14:textId="77777777" w:rsidR="000E707B" w:rsidRPr="00487E7B" w:rsidRDefault="000E707B" w:rsidP="004618C5">
            <w:pPr>
              <w:contextualSpacing/>
              <w:rPr>
                <w:rFonts w:cs="Calibri"/>
                <w:b/>
                <w:bCs/>
                <w:color w:val="000000"/>
              </w:rPr>
            </w:pPr>
            <w:r w:rsidRPr="00487E7B">
              <w:rPr>
                <w:rFonts w:cs="Calibri"/>
                <w:b/>
                <w:bCs/>
                <w:color w:val="000000"/>
              </w:rPr>
              <w:t>Mandatory / Optional</w:t>
            </w:r>
          </w:p>
        </w:tc>
      </w:tr>
      <w:tr w:rsidR="000E707B" w:rsidRPr="00487E7B" w14:paraId="03756B33" w14:textId="77777777" w:rsidTr="3BBAE892">
        <w:trPr>
          <w:jc w:val="center"/>
        </w:trPr>
        <w:tc>
          <w:tcPr>
            <w:tcW w:w="5305" w:type="dxa"/>
          </w:tcPr>
          <w:p w14:paraId="6A8C10C4" w14:textId="77777777" w:rsidR="000E707B" w:rsidRPr="00487E7B" w:rsidRDefault="000E707B" w:rsidP="004618C5">
            <w:pPr>
              <w:contextualSpacing/>
              <w:rPr>
                <w:rFonts w:cs="Calibri"/>
                <w:b/>
                <w:bCs/>
                <w:color w:val="000000"/>
              </w:rPr>
            </w:pPr>
            <w:r w:rsidRPr="00487E7B">
              <w:rPr>
                <w:rFonts w:cs="Calibri"/>
                <w:color w:val="000000"/>
              </w:rPr>
              <w:t>Legal registration</w:t>
            </w:r>
          </w:p>
        </w:tc>
        <w:tc>
          <w:tcPr>
            <w:tcW w:w="1980" w:type="dxa"/>
          </w:tcPr>
          <w:p w14:paraId="1A6C2FC9" w14:textId="77777777" w:rsidR="000E707B" w:rsidRPr="00487E7B" w:rsidRDefault="000E707B" w:rsidP="00E06B72">
            <w:pPr>
              <w:contextualSpacing/>
              <w:jc w:val="center"/>
              <w:rPr>
                <w:rFonts w:cs="Calibri"/>
                <w:b/>
                <w:bCs/>
                <w:color w:val="000000"/>
              </w:rPr>
            </w:pPr>
            <w:r w:rsidRPr="00487E7B">
              <w:rPr>
                <w:rFonts w:cs="Calibri"/>
                <w:color w:val="000000"/>
              </w:rPr>
              <w:t>Mandatory</w:t>
            </w:r>
          </w:p>
        </w:tc>
      </w:tr>
      <w:tr w:rsidR="000E707B" w:rsidRPr="00487E7B" w14:paraId="5475E6DC" w14:textId="77777777" w:rsidTr="3BBAE892">
        <w:trPr>
          <w:jc w:val="center"/>
        </w:trPr>
        <w:tc>
          <w:tcPr>
            <w:tcW w:w="5305" w:type="dxa"/>
          </w:tcPr>
          <w:p w14:paraId="4A9E42EB" w14:textId="77777777" w:rsidR="000E707B" w:rsidRPr="00487E7B" w:rsidRDefault="000E707B" w:rsidP="004618C5">
            <w:pPr>
              <w:contextualSpacing/>
              <w:rPr>
                <w:rFonts w:cs="Calibri"/>
                <w:b/>
                <w:bCs/>
                <w:color w:val="000000"/>
              </w:rPr>
            </w:pPr>
            <w:r w:rsidRPr="00487E7B">
              <w:rPr>
                <w:rFonts w:cs="Calibri"/>
                <w:color w:val="000000"/>
              </w:rPr>
              <w:t>Rules of Governance / Statues of the organization</w:t>
            </w:r>
          </w:p>
        </w:tc>
        <w:tc>
          <w:tcPr>
            <w:tcW w:w="1980" w:type="dxa"/>
          </w:tcPr>
          <w:p w14:paraId="3479FE79" w14:textId="77777777" w:rsidR="000E707B" w:rsidRPr="00487E7B" w:rsidRDefault="000E707B" w:rsidP="00E06B72">
            <w:pPr>
              <w:contextualSpacing/>
              <w:jc w:val="center"/>
              <w:rPr>
                <w:rFonts w:cs="Calibri"/>
                <w:b/>
                <w:bCs/>
                <w:color w:val="000000"/>
              </w:rPr>
            </w:pPr>
            <w:r w:rsidRPr="00487E7B">
              <w:rPr>
                <w:rFonts w:cs="Calibri"/>
                <w:color w:val="000000"/>
              </w:rPr>
              <w:t>Mandatory</w:t>
            </w:r>
          </w:p>
        </w:tc>
      </w:tr>
      <w:tr w:rsidR="000E707B" w:rsidRPr="00487E7B" w14:paraId="14206644" w14:textId="77777777" w:rsidTr="3BBAE892">
        <w:trPr>
          <w:jc w:val="center"/>
        </w:trPr>
        <w:tc>
          <w:tcPr>
            <w:tcW w:w="5305" w:type="dxa"/>
          </w:tcPr>
          <w:p w14:paraId="4A26612F" w14:textId="77777777" w:rsidR="000E707B" w:rsidRPr="00487E7B" w:rsidRDefault="000E707B" w:rsidP="004618C5">
            <w:pPr>
              <w:rPr>
                <w:rFonts w:cs="Calibri"/>
                <w:color w:val="000000"/>
              </w:rPr>
            </w:pPr>
            <w:r w:rsidRPr="00487E7B">
              <w:rPr>
                <w:rFonts w:cs="Calibri"/>
                <w:color w:val="000000"/>
              </w:rPr>
              <w:t>Organigram of the organization</w:t>
            </w:r>
          </w:p>
        </w:tc>
        <w:tc>
          <w:tcPr>
            <w:tcW w:w="1980" w:type="dxa"/>
          </w:tcPr>
          <w:p w14:paraId="3D6B2B0E"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754D0AF0" w14:textId="77777777" w:rsidTr="3BBAE892">
        <w:trPr>
          <w:trHeight w:val="305"/>
          <w:jc w:val="center"/>
        </w:trPr>
        <w:tc>
          <w:tcPr>
            <w:tcW w:w="5305" w:type="dxa"/>
          </w:tcPr>
          <w:p w14:paraId="39FFEDE9" w14:textId="77777777" w:rsidR="000E707B" w:rsidRPr="00487E7B" w:rsidRDefault="000E707B" w:rsidP="004618C5">
            <w:pPr>
              <w:rPr>
                <w:rFonts w:cs="Calibri"/>
                <w:color w:val="000000"/>
              </w:rPr>
            </w:pPr>
            <w:r w:rsidRPr="00487E7B">
              <w:rPr>
                <w:rFonts w:cs="Calibri"/>
                <w:color w:val="000000"/>
              </w:rPr>
              <w:t>List of Key management</w:t>
            </w:r>
          </w:p>
        </w:tc>
        <w:tc>
          <w:tcPr>
            <w:tcW w:w="1980" w:type="dxa"/>
          </w:tcPr>
          <w:p w14:paraId="2A56C7C2"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32BA9058" w14:textId="77777777" w:rsidTr="3BBAE892">
        <w:trPr>
          <w:jc w:val="center"/>
        </w:trPr>
        <w:tc>
          <w:tcPr>
            <w:tcW w:w="5305" w:type="dxa"/>
          </w:tcPr>
          <w:p w14:paraId="27A99439" w14:textId="77777777" w:rsidR="000E707B" w:rsidRPr="00487E7B" w:rsidRDefault="000E707B" w:rsidP="004618C5">
            <w:pPr>
              <w:rPr>
                <w:rFonts w:cs="Calibri"/>
                <w:color w:val="000000"/>
              </w:rPr>
            </w:pPr>
            <w:r w:rsidRPr="00487E7B">
              <w:rPr>
                <w:rFonts w:cs="Calibri"/>
                <w:color w:val="000000"/>
              </w:rPr>
              <w:t>CVs of Key Staff proposed for the engagement with UN Women</w:t>
            </w:r>
          </w:p>
        </w:tc>
        <w:tc>
          <w:tcPr>
            <w:tcW w:w="1980" w:type="dxa"/>
          </w:tcPr>
          <w:p w14:paraId="2FA80C13"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621F8339" w14:textId="77777777" w:rsidTr="3BBAE892">
        <w:trPr>
          <w:jc w:val="center"/>
        </w:trPr>
        <w:tc>
          <w:tcPr>
            <w:tcW w:w="5305" w:type="dxa"/>
          </w:tcPr>
          <w:p w14:paraId="3A405949" w14:textId="7A28E5FF" w:rsidR="000E707B" w:rsidRPr="00487E7B" w:rsidRDefault="000E707B" w:rsidP="004618C5">
            <w:pPr>
              <w:rPr>
                <w:rFonts w:cs="Calibri"/>
                <w:color w:val="000000"/>
              </w:rPr>
            </w:pPr>
            <w:r w:rsidRPr="00487E7B">
              <w:rPr>
                <w:rFonts w:cs="Calibri"/>
                <w:color w:val="000000"/>
              </w:rPr>
              <w:t>Anti-Fraud Policy Framework which is consistent with UN women’s one</w:t>
            </w:r>
            <w:r w:rsidR="006D621A" w:rsidRPr="00487E7B">
              <w:rPr>
                <w:rFonts w:cs="Calibri"/>
                <w:color w:val="000000"/>
              </w:rPr>
              <w:t xml:space="preserve"> or adoption of UN Women anti-fraud policy</w:t>
            </w:r>
          </w:p>
        </w:tc>
        <w:tc>
          <w:tcPr>
            <w:tcW w:w="1980" w:type="dxa"/>
          </w:tcPr>
          <w:p w14:paraId="51AE0CC7"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69FD08E9" w14:textId="77777777" w:rsidTr="3BBAE892">
        <w:trPr>
          <w:jc w:val="center"/>
        </w:trPr>
        <w:tc>
          <w:tcPr>
            <w:tcW w:w="5305" w:type="dxa"/>
          </w:tcPr>
          <w:p w14:paraId="6DFA061C" w14:textId="2A159B47" w:rsidR="000E707B" w:rsidRPr="00487E7B" w:rsidRDefault="3BBAE892" w:rsidP="3BBAE892">
            <w:pPr>
              <w:rPr>
                <w:rFonts w:cs="Calibri"/>
                <w:color w:val="000000" w:themeColor="text1"/>
              </w:rPr>
            </w:pPr>
            <w:r w:rsidRPr="00487E7B">
              <w:rPr>
                <w:rFonts w:cs="Calibri"/>
                <w:color w:val="000000" w:themeColor="text1"/>
              </w:rPr>
              <w:t>S</w:t>
            </w:r>
            <w:r w:rsidR="00DD1BAD" w:rsidRPr="00487E7B">
              <w:rPr>
                <w:rFonts w:cs="Calibri"/>
                <w:color w:val="000000" w:themeColor="text1"/>
              </w:rPr>
              <w:t xml:space="preserve">exual </w:t>
            </w:r>
            <w:r w:rsidRPr="00487E7B">
              <w:rPr>
                <w:rFonts w:cs="Calibri"/>
                <w:color w:val="000000" w:themeColor="text1"/>
              </w:rPr>
              <w:t>E</w:t>
            </w:r>
            <w:r w:rsidR="00DD1BAD" w:rsidRPr="00487E7B">
              <w:rPr>
                <w:rFonts w:cs="Calibri"/>
                <w:color w:val="000000" w:themeColor="text1"/>
              </w:rPr>
              <w:t xml:space="preserve">xploitation and </w:t>
            </w:r>
            <w:r w:rsidRPr="00487E7B">
              <w:rPr>
                <w:rFonts w:cs="Calibri"/>
                <w:color w:val="000000" w:themeColor="text1"/>
              </w:rPr>
              <w:t>A</w:t>
            </w:r>
            <w:r w:rsidR="00DD1BAD" w:rsidRPr="00487E7B">
              <w:rPr>
                <w:rFonts w:cs="Calibri"/>
                <w:color w:val="000000" w:themeColor="text1"/>
              </w:rPr>
              <w:t>buse</w:t>
            </w:r>
            <w:r w:rsidRPr="00487E7B">
              <w:rPr>
                <w:rFonts w:cs="Calibri"/>
                <w:color w:val="000000" w:themeColor="text1"/>
              </w:rPr>
              <w:t xml:space="preserve"> </w:t>
            </w:r>
            <w:r w:rsidR="00DD492E" w:rsidRPr="00487E7B">
              <w:rPr>
                <w:rFonts w:cs="Calibri"/>
                <w:color w:val="000000" w:themeColor="text1"/>
              </w:rPr>
              <w:t xml:space="preserve">(SEA) </w:t>
            </w:r>
            <w:r w:rsidRPr="00487E7B">
              <w:rPr>
                <w:rFonts w:cs="Calibri"/>
                <w:color w:val="000000" w:themeColor="text1"/>
              </w:rPr>
              <w:t xml:space="preserve">policy </w:t>
            </w:r>
            <w:r w:rsidR="00470698" w:rsidRPr="00487E7B">
              <w:rPr>
                <w:rFonts w:cs="Calibri"/>
                <w:color w:val="000000" w:themeColor="text1"/>
              </w:rPr>
              <w:t xml:space="preserve">consistent with </w:t>
            </w:r>
            <w:r w:rsidR="0067364E" w:rsidRPr="00487E7B">
              <w:rPr>
                <w:rFonts w:cs="Calibri"/>
                <w:color w:val="000000" w:themeColor="text1"/>
              </w:rPr>
              <w:t xml:space="preserve">the </w:t>
            </w:r>
            <w:r w:rsidR="00470698" w:rsidRPr="00487E7B">
              <w:rPr>
                <w:rFonts w:cs="Calibri"/>
                <w:color w:val="000000" w:themeColor="text1"/>
              </w:rPr>
              <w:t xml:space="preserve">UN </w:t>
            </w:r>
            <w:r w:rsidRPr="00487E7B">
              <w:rPr>
                <w:rFonts w:cs="Calibri"/>
                <w:color w:val="000000" w:themeColor="text1"/>
              </w:rPr>
              <w:t xml:space="preserve">SEA </w:t>
            </w:r>
            <w:r w:rsidR="00324981" w:rsidRPr="00487E7B">
              <w:rPr>
                <w:rFonts w:cs="Calibri"/>
                <w:color w:val="000000" w:themeColor="text1"/>
              </w:rPr>
              <w:t xml:space="preserve">bulletin </w:t>
            </w:r>
            <w:hyperlink r:id="rId17" w:history="1">
              <w:r w:rsidR="00324981" w:rsidRPr="00487E7B">
                <w:rPr>
                  <w:rStyle w:val="Hyperlink"/>
                  <w:rFonts w:cs="Calibri"/>
                </w:rPr>
                <w:t>ST/SGB/2003/13</w:t>
              </w:r>
            </w:hyperlink>
            <w:r w:rsidR="00324981" w:rsidRPr="00487E7B">
              <w:rPr>
                <w:rFonts w:cs="Calibri"/>
                <w:color w:val="000000" w:themeColor="text1"/>
              </w:rPr>
              <w:cr/>
            </w:r>
          </w:p>
          <w:p w14:paraId="2BC9494C" w14:textId="1F81F4E1" w:rsidR="000E707B" w:rsidRPr="00487E7B" w:rsidRDefault="3BBAE892" w:rsidP="3BBAE892">
            <w:pPr>
              <w:rPr>
                <w:rFonts w:cs="Calibri"/>
                <w:color w:val="000000" w:themeColor="text1"/>
                <w:highlight w:val="yellow"/>
              </w:rPr>
            </w:pPr>
            <w:r w:rsidRPr="00487E7B">
              <w:rPr>
                <w:rFonts w:cs="Calibri"/>
                <w:color w:val="000000" w:themeColor="text1"/>
              </w:rPr>
              <w:t>Where RP has adopted UN Women SEA Protocol, RP has to ensure to have developed a SEA policy</w:t>
            </w:r>
            <w:r w:rsidRPr="00487E7B">
              <w:rPr>
                <w:rFonts w:cs="Calibri"/>
              </w:rPr>
              <w:t xml:space="preserve">; </w:t>
            </w:r>
          </w:p>
        </w:tc>
        <w:tc>
          <w:tcPr>
            <w:tcW w:w="1980" w:type="dxa"/>
          </w:tcPr>
          <w:p w14:paraId="640DBC74" w14:textId="77777777" w:rsidR="000E707B" w:rsidRPr="00487E7B" w:rsidRDefault="000E707B" w:rsidP="00E06B72">
            <w:pPr>
              <w:contextualSpacing/>
              <w:jc w:val="center"/>
              <w:rPr>
                <w:rFonts w:cs="Calibri"/>
                <w:color w:val="000000"/>
              </w:rPr>
            </w:pPr>
            <w:r w:rsidRPr="00487E7B">
              <w:rPr>
                <w:rFonts w:cs="Calibri"/>
                <w:color w:val="000000"/>
              </w:rPr>
              <w:t>Mandatory</w:t>
            </w:r>
          </w:p>
        </w:tc>
      </w:tr>
    </w:tbl>
    <w:p w14:paraId="2B4BCFB4" w14:textId="77777777" w:rsidR="00C22EF1" w:rsidRPr="00487E7B" w:rsidRDefault="00C22EF1" w:rsidP="00C22EF1">
      <w:pPr>
        <w:spacing w:after="0" w:line="240" w:lineRule="auto"/>
        <w:rPr>
          <w:rFonts w:ascii="Calibri" w:eastAsia="Calibri" w:hAnsi="Calibri" w:cs="Calibri"/>
          <w:color w:val="000000"/>
          <w:lang w:val="en-CA"/>
        </w:rPr>
      </w:pPr>
    </w:p>
    <w:p w14:paraId="166BE5F0" w14:textId="77777777" w:rsidR="00C22EF1" w:rsidRPr="00487E7B" w:rsidRDefault="00C22EF1" w:rsidP="00E06B72">
      <w:pPr>
        <w:spacing w:after="0" w:line="240" w:lineRule="auto"/>
        <w:jc w:val="center"/>
        <w:rPr>
          <w:rFonts w:ascii="Calibri" w:eastAsia="Calibri" w:hAnsi="Calibri" w:cs="Calibri"/>
          <w:b/>
          <w:bCs/>
          <w:color w:val="002060"/>
          <w:lang w:val="en-CA"/>
        </w:rPr>
      </w:pPr>
      <w:r w:rsidRPr="00487E7B">
        <w:rPr>
          <w:rFonts w:ascii="Calibri" w:eastAsia="Calibri" w:hAnsi="Calibri" w:cs="Calibri"/>
          <w:b/>
          <w:bCs/>
          <w:color w:val="002060"/>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487E7B" w14:paraId="291C89D5" w14:textId="77777777" w:rsidTr="00BA537E">
        <w:trPr>
          <w:jc w:val="center"/>
        </w:trPr>
        <w:tc>
          <w:tcPr>
            <w:tcW w:w="5305" w:type="dxa"/>
          </w:tcPr>
          <w:p w14:paraId="4460EED8" w14:textId="77777777" w:rsidR="000E707B" w:rsidRPr="00487E7B" w:rsidRDefault="000E707B" w:rsidP="004618C5">
            <w:pPr>
              <w:contextualSpacing/>
              <w:rPr>
                <w:rFonts w:cs="Calibri"/>
                <w:b/>
                <w:bCs/>
                <w:color w:val="000000"/>
              </w:rPr>
            </w:pPr>
            <w:r w:rsidRPr="00487E7B">
              <w:rPr>
                <w:rFonts w:cs="Calibri"/>
                <w:b/>
                <w:bCs/>
                <w:color w:val="000000"/>
              </w:rPr>
              <w:t>Document</w:t>
            </w:r>
          </w:p>
        </w:tc>
        <w:tc>
          <w:tcPr>
            <w:tcW w:w="1980" w:type="dxa"/>
          </w:tcPr>
          <w:p w14:paraId="55B7B952" w14:textId="77777777" w:rsidR="000E707B" w:rsidRPr="00487E7B" w:rsidRDefault="000E707B" w:rsidP="004618C5">
            <w:pPr>
              <w:contextualSpacing/>
              <w:rPr>
                <w:rFonts w:cs="Calibri"/>
                <w:b/>
                <w:bCs/>
                <w:color w:val="000000"/>
              </w:rPr>
            </w:pPr>
            <w:r w:rsidRPr="00487E7B">
              <w:rPr>
                <w:rFonts w:cs="Calibri"/>
                <w:b/>
                <w:bCs/>
                <w:color w:val="000000"/>
              </w:rPr>
              <w:t>Mandatory / Optional</w:t>
            </w:r>
          </w:p>
        </w:tc>
      </w:tr>
      <w:tr w:rsidR="000E707B" w:rsidRPr="00487E7B" w14:paraId="785894AA" w14:textId="77777777" w:rsidTr="00BA537E">
        <w:trPr>
          <w:trHeight w:val="242"/>
          <w:jc w:val="center"/>
        </w:trPr>
        <w:tc>
          <w:tcPr>
            <w:tcW w:w="5305" w:type="dxa"/>
          </w:tcPr>
          <w:p w14:paraId="46E068F3" w14:textId="77777777" w:rsidR="000E707B" w:rsidRPr="00487E7B" w:rsidRDefault="000E707B" w:rsidP="004618C5">
            <w:pPr>
              <w:rPr>
                <w:rFonts w:cs="Calibri"/>
                <w:color w:val="000000"/>
              </w:rPr>
            </w:pPr>
            <w:r w:rsidRPr="00487E7B">
              <w:rPr>
                <w:rFonts w:cs="Calibri"/>
                <w:color w:val="000000"/>
              </w:rPr>
              <w:t>Administrative and Financial Rules of the organization</w:t>
            </w:r>
          </w:p>
        </w:tc>
        <w:tc>
          <w:tcPr>
            <w:tcW w:w="1980" w:type="dxa"/>
          </w:tcPr>
          <w:p w14:paraId="2A271170"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481C2BFA" w14:textId="77777777" w:rsidTr="00BA537E">
        <w:trPr>
          <w:trHeight w:val="242"/>
          <w:jc w:val="center"/>
        </w:trPr>
        <w:tc>
          <w:tcPr>
            <w:tcW w:w="5305" w:type="dxa"/>
          </w:tcPr>
          <w:p w14:paraId="794C2694" w14:textId="77777777" w:rsidR="000E707B" w:rsidRPr="00487E7B" w:rsidRDefault="000E707B" w:rsidP="004618C5">
            <w:pPr>
              <w:rPr>
                <w:rFonts w:cs="Calibri"/>
                <w:color w:val="000000"/>
              </w:rPr>
            </w:pPr>
            <w:r w:rsidRPr="00487E7B">
              <w:rPr>
                <w:rFonts w:cs="Calibri"/>
                <w:color w:val="000000"/>
              </w:rPr>
              <w:t xml:space="preserve">Internal Control Framework   </w:t>
            </w:r>
          </w:p>
        </w:tc>
        <w:tc>
          <w:tcPr>
            <w:tcW w:w="1980" w:type="dxa"/>
          </w:tcPr>
          <w:p w14:paraId="79710076"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07A35708" w14:textId="77777777" w:rsidTr="00BA537E">
        <w:trPr>
          <w:trHeight w:val="305"/>
          <w:jc w:val="center"/>
        </w:trPr>
        <w:tc>
          <w:tcPr>
            <w:tcW w:w="5305" w:type="dxa"/>
          </w:tcPr>
          <w:p w14:paraId="7BCFFD71" w14:textId="77777777" w:rsidR="000E707B" w:rsidRPr="00487E7B" w:rsidRDefault="000E707B" w:rsidP="004618C5">
            <w:pPr>
              <w:rPr>
                <w:rFonts w:cs="Calibri"/>
                <w:color w:val="000000"/>
              </w:rPr>
            </w:pPr>
            <w:r w:rsidRPr="00487E7B">
              <w:rPr>
                <w:rFonts w:cs="Calibri"/>
                <w:color w:val="000000"/>
              </w:rPr>
              <w:t>Audited Statements of last 3 years</w:t>
            </w:r>
          </w:p>
        </w:tc>
        <w:tc>
          <w:tcPr>
            <w:tcW w:w="1980" w:type="dxa"/>
          </w:tcPr>
          <w:p w14:paraId="753AE044"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2071F495" w14:textId="77777777" w:rsidTr="00BA537E">
        <w:trPr>
          <w:jc w:val="center"/>
        </w:trPr>
        <w:tc>
          <w:tcPr>
            <w:tcW w:w="5305" w:type="dxa"/>
          </w:tcPr>
          <w:p w14:paraId="204E764B" w14:textId="77777777" w:rsidR="000E707B" w:rsidRPr="00487E7B" w:rsidRDefault="000E707B" w:rsidP="004618C5">
            <w:pPr>
              <w:rPr>
                <w:rFonts w:cs="Calibri"/>
                <w:color w:val="000000"/>
              </w:rPr>
            </w:pPr>
            <w:r w:rsidRPr="00487E7B">
              <w:rPr>
                <w:rFonts w:cs="Calibri"/>
                <w:color w:val="000000"/>
              </w:rPr>
              <w:t>List of Banks</w:t>
            </w:r>
          </w:p>
        </w:tc>
        <w:tc>
          <w:tcPr>
            <w:tcW w:w="1980" w:type="dxa"/>
          </w:tcPr>
          <w:p w14:paraId="7D1CF169" w14:textId="1832EBBD" w:rsidR="000E707B" w:rsidRPr="00487E7B" w:rsidRDefault="00E06B72" w:rsidP="00E06B72">
            <w:pPr>
              <w:contextualSpacing/>
              <w:jc w:val="center"/>
              <w:rPr>
                <w:rFonts w:cs="Calibri"/>
                <w:color w:val="000000"/>
              </w:rPr>
            </w:pPr>
            <w:r w:rsidRPr="00487E7B">
              <w:rPr>
                <w:rFonts w:cs="Calibri"/>
                <w:color w:val="000000"/>
              </w:rPr>
              <w:t>Mandatory</w:t>
            </w:r>
          </w:p>
        </w:tc>
      </w:tr>
      <w:tr w:rsidR="000E707B" w:rsidRPr="00487E7B" w14:paraId="3EDEE732" w14:textId="77777777" w:rsidTr="00BA537E">
        <w:trPr>
          <w:jc w:val="center"/>
        </w:trPr>
        <w:tc>
          <w:tcPr>
            <w:tcW w:w="5305" w:type="dxa"/>
          </w:tcPr>
          <w:p w14:paraId="4EC0BAF7" w14:textId="77777777" w:rsidR="000E707B" w:rsidRPr="00487E7B" w:rsidRDefault="000E707B" w:rsidP="004618C5">
            <w:pPr>
              <w:rPr>
                <w:rFonts w:cs="Calibri"/>
                <w:color w:val="000000"/>
              </w:rPr>
            </w:pPr>
            <w:r w:rsidRPr="00487E7B">
              <w:rPr>
                <w:rFonts w:cs="Calibri"/>
                <w:color w:val="000000"/>
              </w:rPr>
              <w:t>Name of External Auditors</w:t>
            </w:r>
          </w:p>
        </w:tc>
        <w:tc>
          <w:tcPr>
            <w:tcW w:w="1980" w:type="dxa"/>
          </w:tcPr>
          <w:p w14:paraId="52D17078" w14:textId="77777777" w:rsidR="000E707B" w:rsidRPr="00487E7B" w:rsidRDefault="000E707B" w:rsidP="00E06B72">
            <w:pPr>
              <w:contextualSpacing/>
              <w:jc w:val="center"/>
              <w:rPr>
                <w:rFonts w:cs="Calibri"/>
                <w:color w:val="000000"/>
              </w:rPr>
            </w:pPr>
          </w:p>
        </w:tc>
      </w:tr>
    </w:tbl>
    <w:p w14:paraId="08583BE3" w14:textId="77777777" w:rsidR="00C22EF1" w:rsidRPr="00487E7B" w:rsidRDefault="00C22EF1" w:rsidP="00C22EF1">
      <w:pPr>
        <w:spacing w:after="0" w:line="240" w:lineRule="auto"/>
        <w:rPr>
          <w:rFonts w:ascii="Calibri" w:eastAsia="Calibri" w:hAnsi="Calibri" w:cs="Calibri"/>
          <w:color w:val="000000"/>
          <w:lang w:val="en-CA"/>
        </w:rPr>
      </w:pPr>
    </w:p>
    <w:p w14:paraId="3BFE3B52" w14:textId="77777777" w:rsidR="00C22EF1" w:rsidRPr="00487E7B" w:rsidRDefault="00C22EF1" w:rsidP="00E06B72">
      <w:pPr>
        <w:spacing w:after="0" w:line="240" w:lineRule="auto"/>
        <w:jc w:val="center"/>
        <w:rPr>
          <w:rFonts w:ascii="Calibri" w:eastAsia="Calibri" w:hAnsi="Calibri" w:cs="Calibri"/>
          <w:b/>
          <w:bCs/>
          <w:color w:val="002060"/>
          <w:lang w:val="en-CA"/>
        </w:rPr>
      </w:pPr>
      <w:r w:rsidRPr="00487E7B">
        <w:rPr>
          <w:rFonts w:ascii="Calibri" w:eastAsia="Calibri" w:hAnsi="Calibri" w:cs="Calibri"/>
          <w:b/>
          <w:bCs/>
          <w:color w:val="002060"/>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487E7B" w14:paraId="5601E4D2" w14:textId="77777777" w:rsidTr="00BA537E">
        <w:trPr>
          <w:jc w:val="center"/>
        </w:trPr>
        <w:tc>
          <w:tcPr>
            <w:tcW w:w="5305" w:type="dxa"/>
          </w:tcPr>
          <w:p w14:paraId="23369A0C" w14:textId="77777777" w:rsidR="000E707B" w:rsidRPr="00487E7B" w:rsidRDefault="000E707B" w:rsidP="004618C5">
            <w:pPr>
              <w:contextualSpacing/>
              <w:rPr>
                <w:rFonts w:cs="Calibri"/>
                <w:b/>
                <w:bCs/>
                <w:color w:val="000000"/>
              </w:rPr>
            </w:pPr>
            <w:r w:rsidRPr="00487E7B">
              <w:rPr>
                <w:rFonts w:cs="Calibri"/>
                <w:b/>
                <w:bCs/>
                <w:color w:val="000000"/>
              </w:rPr>
              <w:t>Document</w:t>
            </w:r>
          </w:p>
        </w:tc>
        <w:tc>
          <w:tcPr>
            <w:tcW w:w="1980" w:type="dxa"/>
          </w:tcPr>
          <w:p w14:paraId="00C08F5C" w14:textId="77777777" w:rsidR="000E707B" w:rsidRPr="00487E7B" w:rsidRDefault="000E707B" w:rsidP="004618C5">
            <w:pPr>
              <w:contextualSpacing/>
              <w:rPr>
                <w:rFonts w:cs="Calibri"/>
                <w:b/>
                <w:bCs/>
                <w:color w:val="000000"/>
              </w:rPr>
            </w:pPr>
            <w:r w:rsidRPr="00487E7B">
              <w:rPr>
                <w:rFonts w:cs="Calibri"/>
                <w:b/>
                <w:bCs/>
                <w:color w:val="000000"/>
              </w:rPr>
              <w:t>Mandatory / Optional</w:t>
            </w:r>
          </w:p>
        </w:tc>
      </w:tr>
      <w:tr w:rsidR="000E707B" w:rsidRPr="00487E7B" w14:paraId="346E526E" w14:textId="77777777" w:rsidTr="00BA537E">
        <w:trPr>
          <w:jc w:val="center"/>
        </w:trPr>
        <w:tc>
          <w:tcPr>
            <w:tcW w:w="5305" w:type="dxa"/>
          </w:tcPr>
          <w:p w14:paraId="21B42049" w14:textId="77777777" w:rsidR="000E707B" w:rsidRPr="00487E7B" w:rsidRDefault="000E707B" w:rsidP="004618C5">
            <w:pPr>
              <w:rPr>
                <w:rFonts w:cs="Calibri"/>
                <w:color w:val="000000"/>
              </w:rPr>
            </w:pPr>
            <w:r w:rsidRPr="00487E7B">
              <w:rPr>
                <w:rFonts w:cs="Calibri"/>
                <w:color w:val="000000"/>
              </w:rPr>
              <w:t>Procurement Policy/Manual</w:t>
            </w:r>
          </w:p>
        </w:tc>
        <w:tc>
          <w:tcPr>
            <w:tcW w:w="1980" w:type="dxa"/>
          </w:tcPr>
          <w:p w14:paraId="16475BC0"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3034CD1D" w14:textId="77777777" w:rsidTr="00BA537E">
        <w:trPr>
          <w:jc w:val="center"/>
        </w:trPr>
        <w:tc>
          <w:tcPr>
            <w:tcW w:w="5305" w:type="dxa"/>
          </w:tcPr>
          <w:p w14:paraId="075D17DD" w14:textId="77777777" w:rsidR="000E707B" w:rsidRPr="00487E7B" w:rsidRDefault="000E707B" w:rsidP="004618C5">
            <w:pPr>
              <w:rPr>
                <w:rFonts w:cs="Calibri"/>
                <w:color w:val="000000"/>
              </w:rPr>
            </w:pPr>
            <w:r w:rsidRPr="00487E7B">
              <w:rPr>
                <w:rFonts w:cs="Calibri"/>
                <w:color w:val="000000"/>
              </w:rPr>
              <w:t xml:space="preserve">Templates of the solicitation documents for procurement of goods/services, e.g. Request for Quotation (FRQ), Request for Proposal (RFP) etc. </w:t>
            </w:r>
          </w:p>
        </w:tc>
        <w:tc>
          <w:tcPr>
            <w:tcW w:w="1980" w:type="dxa"/>
          </w:tcPr>
          <w:p w14:paraId="19691ADB" w14:textId="4FA55015"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5F04D285" w14:textId="77777777" w:rsidTr="00BA537E">
        <w:trPr>
          <w:jc w:val="center"/>
        </w:trPr>
        <w:tc>
          <w:tcPr>
            <w:tcW w:w="5305" w:type="dxa"/>
          </w:tcPr>
          <w:p w14:paraId="74AD9318" w14:textId="18BEDF51" w:rsidR="000E707B" w:rsidRPr="00487E7B" w:rsidRDefault="000E707B" w:rsidP="004618C5">
            <w:pPr>
              <w:rPr>
                <w:rFonts w:cs="Calibri"/>
                <w:color w:val="000000"/>
              </w:rPr>
            </w:pPr>
            <w:r w:rsidRPr="00487E7B">
              <w:rPr>
                <w:rFonts w:cs="Calibri"/>
                <w:color w:val="000000"/>
              </w:rPr>
              <w:t xml:space="preserve">List of main suppliers / vendors and copy of their contract(s) including evidence of their selection processes </w:t>
            </w:r>
          </w:p>
        </w:tc>
        <w:tc>
          <w:tcPr>
            <w:tcW w:w="1980" w:type="dxa"/>
          </w:tcPr>
          <w:p w14:paraId="41F0FD73" w14:textId="77777777" w:rsidR="000E707B" w:rsidRPr="00487E7B" w:rsidRDefault="000E707B" w:rsidP="004618C5">
            <w:pPr>
              <w:contextualSpacing/>
              <w:rPr>
                <w:rFonts w:cs="Calibri"/>
                <w:color w:val="000000"/>
              </w:rPr>
            </w:pPr>
          </w:p>
        </w:tc>
      </w:tr>
    </w:tbl>
    <w:p w14:paraId="570D184C" w14:textId="77777777" w:rsidR="00C22EF1" w:rsidRPr="00487E7B" w:rsidRDefault="00C22EF1" w:rsidP="00C22EF1">
      <w:pPr>
        <w:spacing w:after="0" w:line="240" w:lineRule="auto"/>
        <w:rPr>
          <w:rFonts w:ascii="Calibri" w:eastAsia="Calibri" w:hAnsi="Calibri" w:cs="Calibri"/>
          <w:color w:val="000000"/>
          <w:lang w:val="en-CA"/>
        </w:rPr>
      </w:pPr>
    </w:p>
    <w:p w14:paraId="2C6A0F9A" w14:textId="77777777" w:rsidR="00C22EF1" w:rsidRPr="00487E7B" w:rsidRDefault="00C22EF1" w:rsidP="00E06B72">
      <w:pPr>
        <w:spacing w:after="0" w:line="240" w:lineRule="auto"/>
        <w:jc w:val="center"/>
        <w:rPr>
          <w:rFonts w:ascii="Calibri" w:eastAsia="Calibri" w:hAnsi="Calibri" w:cs="Calibri"/>
          <w:b/>
          <w:bCs/>
          <w:color w:val="002060"/>
          <w:lang w:val="en-CA"/>
        </w:rPr>
      </w:pPr>
      <w:r w:rsidRPr="00487E7B">
        <w:rPr>
          <w:rFonts w:ascii="Calibri" w:eastAsia="Calibri" w:hAnsi="Calibri" w:cs="Calibri"/>
          <w:b/>
          <w:bCs/>
          <w:color w:val="002060"/>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487E7B" w14:paraId="3DC2521B" w14:textId="77777777" w:rsidTr="00BA537E">
        <w:trPr>
          <w:jc w:val="center"/>
        </w:trPr>
        <w:tc>
          <w:tcPr>
            <w:tcW w:w="5305" w:type="dxa"/>
          </w:tcPr>
          <w:p w14:paraId="7BE54150" w14:textId="77777777" w:rsidR="000E707B" w:rsidRPr="00487E7B" w:rsidRDefault="000E707B" w:rsidP="004618C5">
            <w:pPr>
              <w:contextualSpacing/>
              <w:rPr>
                <w:rFonts w:cs="Calibri"/>
                <w:b/>
                <w:bCs/>
                <w:color w:val="000000"/>
              </w:rPr>
            </w:pPr>
            <w:r w:rsidRPr="00487E7B">
              <w:rPr>
                <w:rFonts w:cs="Calibri"/>
                <w:b/>
                <w:bCs/>
                <w:color w:val="000000"/>
              </w:rPr>
              <w:t>Document</w:t>
            </w:r>
          </w:p>
        </w:tc>
        <w:tc>
          <w:tcPr>
            <w:tcW w:w="1980" w:type="dxa"/>
          </w:tcPr>
          <w:p w14:paraId="25078703" w14:textId="77777777" w:rsidR="000E707B" w:rsidRPr="00487E7B" w:rsidRDefault="000E707B" w:rsidP="004618C5">
            <w:pPr>
              <w:contextualSpacing/>
              <w:rPr>
                <w:rFonts w:cs="Calibri"/>
                <w:b/>
                <w:bCs/>
                <w:color w:val="000000"/>
              </w:rPr>
            </w:pPr>
            <w:r w:rsidRPr="00487E7B">
              <w:rPr>
                <w:rFonts w:cs="Calibri"/>
                <w:b/>
                <w:bCs/>
                <w:color w:val="000000"/>
              </w:rPr>
              <w:t>Mandatory / Optional</w:t>
            </w:r>
          </w:p>
        </w:tc>
      </w:tr>
      <w:tr w:rsidR="000E707B" w:rsidRPr="00487E7B" w14:paraId="4D33F701" w14:textId="77777777" w:rsidTr="00BA537E">
        <w:trPr>
          <w:jc w:val="center"/>
        </w:trPr>
        <w:tc>
          <w:tcPr>
            <w:tcW w:w="5305" w:type="dxa"/>
          </w:tcPr>
          <w:p w14:paraId="62D4AE99" w14:textId="77777777" w:rsidR="000E707B" w:rsidRPr="00487E7B" w:rsidRDefault="000E707B" w:rsidP="004618C5">
            <w:pPr>
              <w:rPr>
                <w:rFonts w:cs="Calibri"/>
                <w:color w:val="000000"/>
              </w:rPr>
            </w:pPr>
            <w:r w:rsidRPr="00487E7B">
              <w:rPr>
                <w:rFonts w:cs="Calibri"/>
                <w:color w:val="000000"/>
              </w:rPr>
              <w:t>List of main clients / donors</w:t>
            </w:r>
          </w:p>
        </w:tc>
        <w:tc>
          <w:tcPr>
            <w:tcW w:w="1980" w:type="dxa"/>
          </w:tcPr>
          <w:p w14:paraId="143B06CA"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65BB5B19" w14:textId="77777777" w:rsidTr="00BA537E">
        <w:trPr>
          <w:trHeight w:val="305"/>
          <w:jc w:val="center"/>
        </w:trPr>
        <w:tc>
          <w:tcPr>
            <w:tcW w:w="5305" w:type="dxa"/>
          </w:tcPr>
          <w:p w14:paraId="5D97B80E" w14:textId="77777777" w:rsidR="000E707B" w:rsidRPr="00487E7B" w:rsidRDefault="000E707B" w:rsidP="004618C5">
            <w:pPr>
              <w:rPr>
                <w:rFonts w:cs="Calibri"/>
                <w:color w:val="000000"/>
              </w:rPr>
            </w:pPr>
            <w:r w:rsidRPr="00487E7B">
              <w:rPr>
                <w:rFonts w:cs="Calibri"/>
                <w:color w:val="000000"/>
              </w:rPr>
              <w:t>Two references</w:t>
            </w:r>
          </w:p>
        </w:tc>
        <w:tc>
          <w:tcPr>
            <w:tcW w:w="1980" w:type="dxa"/>
          </w:tcPr>
          <w:p w14:paraId="207CD0FF" w14:textId="77777777" w:rsidR="000E707B" w:rsidRPr="00487E7B" w:rsidRDefault="000E707B" w:rsidP="00E06B72">
            <w:pPr>
              <w:contextualSpacing/>
              <w:jc w:val="center"/>
              <w:rPr>
                <w:rFonts w:cs="Calibri"/>
                <w:color w:val="000000"/>
              </w:rPr>
            </w:pPr>
            <w:r w:rsidRPr="00487E7B">
              <w:rPr>
                <w:rFonts w:cs="Calibri"/>
                <w:color w:val="000000"/>
              </w:rPr>
              <w:t>Mandatory</w:t>
            </w:r>
          </w:p>
        </w:tc>
      </w:tr>
      <w:tr w:rsidR="000E707B" w:rsidRPr="00487E7B" w14:paraId="7E2DD64E" w14:textId="77777777" w:rsidTr="00BA537E">
        <w:trPr>
          <w:trHeight w:val="305"/>
          <w:jc w:val="center"/>
        </w:trPr>
        <w:tc>
          <w:tcPr>
            <w:tcW w:w="5305" w:type="dxa"/>
          </w:tcPr>
          <w:p w14:paraId="5FA2BACD" w14:textId="77777777" w:rsidR="000E707B" w:rsidRPr="00487E7B" w:rsidRDefault="000E707B" w:rsidP="004618C5">
            <w:pPr>
              <w:rPr>
                <w:rFonts w:cs="Calibri"/>
                <w:color w:val="000000"/>
              </w:rPr>
            </w:pPr>
            <w:r w:rsidRPr="00487E7B">
              <w:rPr>
                <w:rFonts w:cs="Calibri"/>
                <w:color w:val="000000"/>
              </w:rPr>
              <w:t>Past reports to clients / donors for last 3 years</w:t>
            </w:r>
          </w:p>
        </w:tc>
        <w:tc>
          <w:tcPr>
            <w:tcW w:w="1980" w:type="dxa"/>
          </w:tcPr>
          <w:p w14:paraId="00E539D2" w14:textId="77777777" w:rsidR="000E707B" w:rsidRPr="00487E7B" w:rsidRDefault="000E707B" w:rsidP="004618C5">
            <w:pPr>
              <w:contextualSpacing/>
              <w:rPr>
                <w:rFonts w:cs="Calibri"/>
                <w:color w:val="000000"/>
              </w:rPr>
            </w:pPr>
          </w:p>
        </w:tc>
      </w:tr>
    </w:tbl>
    <w:p w14:paraId="22F4B241" w14:textId="1268D6AB" w:rsidR="00795652" w:rsidRPr="00487E7B" w:rsidRDefault="00795652" w:rsidP="00795652">
      <w:pPr>
        <w:spacing w:after="151" w:line="248" w:lineRule="auto"/>
        <w:ind w:right="14"/>
        <w:rPr>
          <w:rFonts w:ascii="Calibri" w:eastAsia="Times New Roman" w:hAnsi="Calibri" w:cs="Calibri"/>
          <w:color w:val="000000"/>
        </w:rPr>
        <w:sectPr w:rsidR="00795652" w:rsidRPr="00487E7B" w:rsidSect="004618C5">
          <w:footerReference w:type="default" r:id="rId18"/>
          <w:pgSz w:w="12240" w:h="15840"/>
          <w:pgMar w:top="1440" w:right="1440" w:bottom="1440" w:left="1440" w:header="720" w:footer="720" w:gutter="0"/>
          <w:cols w:space="720"/>
          <w:docGrid w:linePitch="360"/>
        </w:sectPr>
      </w:pPr>
    </w:p>
    <w:p w14:paraId="56C39509" w14:textId="77777777" w:rsidR="0088532D" w:rsidRPr="00487E7B" w:rsidRDefault="0088532D" w:rsidP="007E073F">
      <w:pPr>
        <w:rPr>
          <w:rFonts w:ascii="Calibri" w:hAnsi="Calibri" w:cs="Calibri"/>
        </w:rPr>
      </w:pPr>
    </w:p>
    <w:sectPr w:rsidR="0088532D" w:rsidRPr="00487E7B"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5065" w14:textId="77777777" w:rsidR="00CB7518" w:rsidRDefault="00CB7518" w:rsidP="00C22EF1">
      <w:pPr>
        <w:spacing w:after="0" w:line="240" w:lineRule="auto"/>
      </w:pPr>
      <w:r>
        <w:separator/>
      </w:r>
    </w:p>
  </w:endnote>
  <w:endnote w:type="continuationSeparator" w:id="0">
    <w:p w14:paraId="113EC2DE" w14:textId="77777777" w:rsidR="00CB7518" w:rsidRDefault="00CB7518" w:rsidP="00C22EF1">
      <w:pPr>
        <w:spacing w:after="0" w:line="240" w:lineRule="auto"/>
      </w:pPr>
      <w:r>
        <w:continuationSeparator/>
      </w:r>
    </w:p>
  </w:endnote>
  <w:endnote w:type="continuationNotice" w:id="1">
    <w:p w14:paraId="6D84CB3B" w14:textId="77777777" w:rsidR="00CB7518" w:rsidRDefault="00CB7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756696" w:rsidRDefault="0075669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756696" w:rsidRDefault="0075669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756696" w:rsidRDefault="007566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756696" w:rsidRDefault="00756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756696" w:rsidRPr="00B71955" w:rsidRDefault="0075669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56696" w:rsidRDefault="007566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56696" w:rsidRDefault="0075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F5B3" w14:textId="77777777" w:rsidR="00CB7518" w:rsidRDefault="00CB7518" w:rsidP="00C22EF1">
      <w:pPr>
        <w:spacing w:after="0" w:line="240" w:lineRule="auto"/>
      </w:pPr>
      <w:r>
        <w:separator/>
      </w:r>
    </w:p>
  </w:footnote>
  <w:footnote w:type="continuationSeparator" w:id="0">
    <w:p w14:paraId="61D39860" w14:textId="77777777" w:rsidR="00CB7518" w:rsidRDefault="00CB7518" w:rsidP="00C22EF1">
      <w:pPr>
        <w:spacing w:after="0" w:line="240" w:lineRule="auto"/>
      </w:pPr>
      <w:r>
        <w:continuationSeparator/>
      </w:r>
    </w:p>
  </w:footnote>
  <w:footnote w:type="continuationNotice" w:id="1">
    <w:p w14:paraId="6D973EEB" w14:textId="77777777" w:rsidR="00CB7518" w:rsidRDefault="00CB7518">
      <w:pPr>
        <w:spacing w:after="0" w:line="240" w:lineRule="auto"/>
      </w:pPr>
    </w:p>
  </w:footnote>
  <w:footnote w:id="2">
    <w:p w14:paraId="18BA03B1" w14:textId="0B822BF5" w:rsidR="00756696" w:rsidRDefault="00756696">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756696" w:rsidRPr="00467202" w:rsidRDefault="00756696"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756696" w:rsidRPr="00105E40" w:rsidRDefault="00756696"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756696" w:rsidRPr="00A53E99" w:rsidRDefault="0075669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728A"/>
    <w:multiLevelType w:val="hybridMultilevel"/>
    <w:tmpl w:val="CF6A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05DB9"/>
    <w:multiLevelType w:val="hybridMultilevel"/>
    <w:tmpl w:val="AEC0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4BCB"/>
    <w:multiLevelType w:val="hybridMultilevel"/>
    <w:tmpl w:val="FF3C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962F1"/>
    <w:multiLevelType w:val="hybridMultilevel"/>
    <w:tmpl w:val="0EC0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144F"/>
    <w:multiLevelType w:val="hybridMultilevel"/>
    <w:tmpl w:val="42C852D4"/>
    <w:lvl w:ilvl="0" w:tplc="107E38FE">
      <w:start w:val="1"/>
      <w:numFmt w:val="upperLetter"/>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622007"/>
    <w:multiLevelType w:val="hybridMultilevel"/>
    <w:tmpl w:val="E4D67896"/>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B1818"/>
    <w:multiLevelType w:val="hybridMultilevel"/>
    <w:tmpl w:val="8DA2F4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335BD"/>
    <w:multiLevelType w:val="hybridMultilevel"/>
    <w:tmpl w:val="4B906BF4"/>
    <w:lvl w:ilvl="0" w:tplc="161457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E74E9"/>
    <w:multiLevelType w:val="hybridMultilevel"/>
    <w:tmpl w:val="BA3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38EA"/>
    <w:multiLevelType w:val="hybridMultilevel"/>
    <w:tmpl w:val="65D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41D7E"/>
    <w:multiLevelType w:val="hybridMultilevel"/>
    <w:tmpl w:val="4F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67E56"/>
    <w:multiLevelType w:val="hybridMultilevel"/>
    <w:tmpl w:val="6088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803129"/>
    <w:multiLevelType w:val="hybridMultilevel"/>
    <w:tmpl w:val="1090B726"/>
    <w:lvl w:ilvl="0" w:tplc="ACF484D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 w15:restartNumberingAfterBreak="0">
    <w:nsid w:val="437C2892"/>
    <w:multiLevelType w:val="hybridMultilevel"/>
    <w:tmpl w:val="238E7372"/>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8D499B"/>
    <w:multiLevelType w:val="hybridMultilevel"/>
    <w:tmpl w:val="263E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C16BFD"/>
    <w:multiLevelType w:val="hybridMultilevel"/>
    <w:tmpl w:val="0E68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400F1"/>
    <w:multiLevelType w:val="hybridMultilevel"/>
    <w:tmpl w:val="F0849FCE"/>
    <w:lvl w:ilvl="0" w:tplc="F736659E">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41447"/>
    <w:multiLevelType w:val="hybridMultilevel"/>
    <w:tmpl w:val="546E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5B080BFC"/>
    <w:multiLevelType w:val="hybridMultilevel"/>
    <w:tmpl w:val="F44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55A68"/>
    <w:multiLevelType w:val="hybridMultilevel"/>
    <w:tmpl w:val="811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17324"/>
    <w:multiLevelType w:val="hybridMultilevel"/>
    <w:tmpl w:val="E3CE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5B7E9A"/>
    <w:multiLevelType w:val="hybridMultilevel"/>
    <w:tmpl w:val="3610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1252C"/>
    <w:multiLevelType w:val="hybridMultilevel"/>
    <w:tmpl w:val="8C58B7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6800FF"/>
    <w:multiLevelType w:val="hybridMultilevel"/>
    <w:tmpl w:val="DE9E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6F0147E7"/>
    <w:multiLevelType w:val="hybridMultilevel"/>
    <w:tmpl w:val="3BC6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13870"/>
    <w:multiLevelType w:val="hybridMultilevel"/>
    <w:tmpl w:val="9C0E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C16A0"/>
    <w:multiLevelType w:val="multilevel"/>
    <w:tmpl w:val="5152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A58A5"/>
    <w:multiLevelType w:val="hybridMultilevel"/>
    <w:tmpl w:val="EEFE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B2743"/>
    <w:multiLevelType w:val="hybridMultilevel"/>
    <w:tmpl w:val="D35C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21"/>
  </w:num>
  <w:num w:numId="2">
    <w:abstractNumId w:val="20"/>
  </w:num>
  <w:num w:numId="3">
    <w:abstractNumId w:val="32"/>
  </w:num>
  <w:num w:numId="4">
    <w:abstractNumId w:val="0"/>
  </w:num>
  <w:num w:numId="5">
    <w:abstractNumId w:val="42"/>
  </w:num>
  <w:num w:numId="6">
    <w:abstractNumId w:val="15"/>
  </w:num>
  <w:num w:numId="7">
    <w:abstractNumId w:val="28"/>
  </w:num>
  <w:num w:numId="8">
    <w:abstractNumId w:val="43"/>
  </w:num>
  <w:num w:numId="9">
    <w:abstractNumId w:val="14"/>
  </w:num>
  <w:num w:numId="10">
    <w:abstractNumId w:val="11"/>
  </w:num>
  <w:num w:numId="11">
    <w:abstractNumId w:val="10"/>
  </w:num>
  <w:num w:numId="12">
    <w:abstractNumId w:val="25"/>
  </w:num>
  <w:num w:numId="13">
    <w:abstractNumId w:val="1"/>
  </w:num>
  <w:num w:numId="14">
    <w:abstractNumId w:val="9"/>
  </w:num>
  <w:num w:numId="15">
    <w:abstractNumId w:val="19"/>
  </w:num>
  <w:num w:numId="16">
    <w:abstractNumId w:val="36"/>
  </w:num>
  <w:num w:numId="17">
    <w:abstractNumId w:val="6"/>
  </w:num>
  <w:num w:numId="18">
    <w:abstractNumId w:val="7"/>
  </w:num>
  <w:num w:numId="19">
    <w:abstractNumId w:val="23"/>
  </w:num>
  <w:num w:numId="20">
    <w:abstractNumId w:val="22"/>
  </w:num>
  <w:num w:numId="21">
    <w:abstractNumId w:val="16"/>
  </w:num>
  <w:num w:numId="22">
    <w:abstractNumId w:val="30"/>
  </w:num>
  <w:num w:numId="23">
    <w:abstractNumId w:val="27"/>
  </w:num>
  <w:num w:numId="24">
    <w:abstractNumId w:val="8"/>
  </w:num>
  <w:num w:numId="25">
    <w:abstractNumId w:val="34"/>
  </w:num>
  <w:num w:numId="26">
    <w:abstractNumId w:val="41"/>
  </w:num>
  <w:num w:numId="27">
    <w:abstractNumId w:val="40"/>
  </w:num>
  <w:num w:numId="28">
    <w:abstractNumId w:val="18"/>
  </w:num>
  <w:num w:numId="29">
    <w:abstractNumId w:val="24"/>
  </w:num>
  <w:num w:numId="30">
    <w:abstractNumId w:val="33"/>
  </w:num>
  <w:num w:numId="31">
    <w:abstractNumId w:val="38"/>
  </w:num>
  <w:num w:numId="32">
    <w:abstractNumId w:val="37"/>
  </w:num>
  <w:num w:numId="33">
    <w:abstractNumId w:val="2"/>
  </w:num>
  <w:num w:numId="34">
    <w:abstractNumId w:val="13"/>
  </w:num>
  <w:num w:numId="35">
    <w:abstractNumId w:val="26"/>
  </w:num>
  <w:num w:numId="36">
    <w:abstractNumId w:val="12"/>
  </w:num>
  <w:num w:numId="37">
    <w:abstractNumId w:val="39"/>
  </w:num>
  <w:num w:numId="38">
    <w:abstractNumId w:val="31"/>
  </w:num>
  <w:num w:numId="39">
    <w:abstractNumId w:val="35"/>
  </w:num>
  <w:num w:numId="40">
    <w:abstractNumId w:val="4"/>
  </w:num>
  <w:num w:numId="41">
    <w:abstractNumId w:val="29"/>
  </w:num>
  <w:num w:numId="42">
    <w:abstractNumId w:val="5"/>
  </w:num>
  <w:num w:numId="43">
    <w:abstractNumId w:val="17"/>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56F"/>
    <w:rsid w:val="00007953"/>
    <w:rsid w:val="00060AFD"/>
    <w:rsid w:val="000657E5"/>
    <w:rsid w:val="0006700D"/>
    <w:rsid w:val="0006749D"/>
    <w:rsid w:val="00072E89"/>
    <w:rsid w:val="00074750"/>
    <w:rsid w:val="000771C4"/>
    <w:rsid w:val="00084FAF"/>
    <w:rsid w:val="00087639"/>
    <w:rsid w:val="000970E9"/>
    <w:rsid w:val="000B3016"/>
    <w:rsid w:val="000E707B"/>
    <w:rsid w:val="000F56DF"/>
    <w:rsid w:val="000F7D6C"/>
    <w:rsid w:val="001079AB"/>
    <w:rsid w:val="00114487"/>
    <w:rsid w:val="001265F6"/>
    <w:rsid w:val="00133097"/>
    <w:rsid w:val="00134858"/>
    <w:rsid w:val="00143CB1"/>
    <w:rsid w:val="00152014"/>
    <w:rsid w:val="00152765"/>
    <w:rsid w:val="0016072A"/>
    <w:rsid w:val="00166329"/>
    <w:rsid w:val="00170DC4"/>
    <w:rsid w:val="00177BD5"/>
    <w:rsid w:val="00191EDB"/>
    <w:rsid w:val="001944C4"/>
    <w:rsid w:val="00195678"/>
    <w:rsid w:val="001A0ADF"/>
    <w:rsid w:val="001B1013"/>
    <w:rsid w:val="001B462F"/>
    <w:rsid w:val="001C7843"/>
    <w:rsid w:val="001D0D64"/>
    <w:rsid w:val="001D555F"/>
    <w:rsid w:val="001E5DE8"/>
    <w:rsid w:val="001F4CA2"/>
    <w:rsid w:val="001F672A"/>
    <w:rsid w:val="00201E07"/>
    <w:rsid w:val="00206749"/>
    <w:rsid w:val="00210BDA"/>
    <w:rsid w:val="00212550"/>
    <w:rsid w:val="00216642"/>
    <w:rsid w:val="00221560"/>
    <w:rsid w:val="00221632"/>
    <w:rsid w:val="0022288A"/>
    <w:rsid w:val="0022556F"/>
    <w:rsid w:val="00230B42"/>
    <w:rsid w:val="00232F44"/>
    <w:rsid w:val="00246E98"/>
    <w:rsid w:val="00284E15"/>
    <w:rsid w:val="0028760A"/>
    <w:rsid w:val="0029136C"/>
    <w:rsid w:val="002A0D13"/>
    <w:rsid w:val="002A59AF"/>
    <w:rsid w:val="002A6247"/>
    <w:rsid w:val="002B0CF1"/>
    <w:rsid w:val="002B2F41"/>
    <w:rsid w:val="002C0BBF"/>
    <w:rsid w:val="002D0455"/>
    <w:rsid w:val="002E5383"/>
    <w:rsid w:val="00305404"/>
    <w:rsid w:val="00324981"/>
    <w:rsid w:val="00336D68"/>
    <w:rsid w:val="003473BD"/>
    <w:rsid w:val="003617DC"/>
    <w:rsid w:val="0038331D"/>
    <w:rsid w:val="00385EA3"/>
    <w:rsid w:val="0038646E"/>
    <w:rsid w:val="003930FE"/>
    <w:rsid w:val="00393BC9"/>
    <w:rsid w:val="00395435"/>
    <w:rsid w:val="00397A6C"/>
    <w:rsid w:val="00397D8E"/>
    <w:rsid w:val="003A2883"/>
    <w:rsid w:val="003A2BDB"/>
    <w:rsid w:val="003B2FD1"/>
    <w:rsid w:val="003B4290"/>
    <w:rsid w:val="003B47CC"/>
    <w:rsid w:val="003B599D"/>
    <w:rsid w:val="003B6BCD"/>
    <w:rsid w:val="003D1ABD"/>
    <w:rsid w:val="003D4057"/>
    <w:rsid w:val="003E7788"/>
    <w:rsid w:val="003F0287"/>
    <w:rsid w:val="003F0B37"/>
    <w:rsid w:val="003F0B3D"/>
    <w:rsid w:val="003F1451"/>
    <w:rsid w:val="003F5454"/>
    <w:rsid w:val="00402C86"/>
    <w:rsid w:val="00426E45"/>
    <w:rsid w:val="00433654"/>
    <w:rsid w:val="00436D87"/>
    <w:rsid w:val="00444D43"/>
    <w:rsid w:val="004452AB"/>
    <w:rsid w:val="00447CFE"/>
    <w:rsid w:val="004618C5"/>
    <w:rsid w:val="00462345"/>
    <w:rsid w:val="00470698"/>
    <w:rsid w:val="0047125A"/>
    <w:rsid w:val="00483172"/>
    <w:rsid w:val="00486144"/>
    <w:rsid w:val="00487E7B"/>
    <w:rsid w:val="00490A08"/>
    <w:rsid w:val="004A5BB6"/>
    <w:rsid w:val="004B1152"/>
    <w:rsid w:val="004B3D2F"/>
    <w:rsid w:val="004E7071"/>
    <w:rsid w:val="004E7D51"/>
    <w:rsid w:val="004F0ACE"/>
    <w:rsid w:val="004F4AE4"/>
    <w:rsid w:val="0051011A"/>
    <w:rsid w:val="0052371C"/>
    <w:rsid w:val="005379B6"/>
    <w:rsid w:val="00551EBF"/>
    <w:rsid w:val="00567FDD"/>
    <w:rsid w:val="00586364"/>
    <w:rsid w:val="00596511"/>
    <w:rsid w:val="00597BB9"/>
    <w:rsid w:val="005A4A3A"/>
    <w:rsid w:val="005A5C5D"/>
    <w:rsid w:val="005C78E8"/>
    <w:rsid w:val="005D2BD9"/>
    <w:rsid w:val="005D78FD"/>
    <w:rsid w:val="005E14D7"/>
    <w:rsid w:val="005E15B1"/>
    <w:rsid w:val="005E19F6"/>
    <w:rsid w:val="005F78B8"/>
    <w:rsid w:val="00600521"/>
    <w:rsid w:val="006124AE"/>
    <w:rsid w:val="00612FAF"/>
    <w:rsid w:val="0061519F"/>
    <w:rsid w:val="006315AC"/>
    <w:rsid w:val="0063433F"/>
    <w:rsid w:val="006371A7"/>
    <w:rsid w:val="00637BD9"/>
    <w:rsid w:val="006504B4"/>
    <w:rsid w:val="00656EDE"/>
    <w:rsid w:val="00663658"/>
    <w:rsid w:val="00673499"/>
    <w:rsid w:val="0067364E"/>
    <w:rsid w:val="00677647"/>
    <w:rsid w:val="00684F41"/>
    <w:rsid w:val="0068608D"/>
    <w:rsid w:val="006A36FF"/>
    <w:rsid w:val="006A5A4D"/>
    <w:rsid w:val="006C3247"/>
    <w:rsid w:val="006D3352"/>
    <w:rsid w:val="006D34E6"/>
    <w:rsid w:val="006D621A"/>
    <w:rsid w:val="006E62D6"/>
    <w:rsid w:val="006F46D9"/>
    <w:rsid w:val="006F74CB"/>
    <w:rsid w:val="0070189E"/>
    <w:rsid w:val="00701D63"/>
    <w:rsid w:val="0070791A"/>
    <w:rsid w:val="007129C4"/>
    <w:rsid w:val="00714F78"/>
    <w:rsid w:val="0072080C"/>
    <w:rsid w:val="00721E97"/>
    <w:rsid w:val="00756696"/>
    <w:rsid w:val="0075738B"/>
    <w:rsid w:val="00766659"/>
    <w:rsid w:val="007737D7"/>
    <w:rsid w:val="007774D8"/>
    <w:rsid w:val="00784D07"/>
    <w:rsid w:val="00790D57"/>
    <w:rsid w:val="00795652"/>
    <w:rsid w:val="007A0CFD"/>
    <w:rsid w:val="007A2010"/>
    <w:rsid w:val="007A25A3"/>
    <w:rsid w:val="007A4A0A"/>
    <w:rsid w:val="007B6334"/>
    <w:rsid w:val="007B69C0"/>
    <w:rsid w:val="007E073F"/>
    <w:rsid w:val="007E7423"/>
    <w:rsid w:val="0080215A"/>
    <w:rsid w:val="00803EFF"/>
    <w:rsid w:val="008055E1"/>
    <w:rsid w:val="0080766A"/>
    <w:rsid w:val="00811F68"/>
    <w:rsid w:val="00821B4B"/>
    <w:rsid w:val="00824C52"/>
    <w:rsid w:val="00824D97"/>
    <w:rsid w:val="00830488"/>
    <w:rsid w:val="00833E25"/>
    <w:rsid w:val="00842144"/>
    <w:rsid w:val="00842F20"/>
    <w:rsid w:val="0085516D"/>
    <w:rsid w:val="00856EF1"/>
    <w:rsid w:val="0085723E"/>
    <w:rsid w:val="008842A9"/>
    <w:rsid w:val="0088532D"/>
    <w:rsid w:val="008A4449"/>
    <w:rsid w:val="008A4EC7"/>
    <w:rsid w:val="008C1AE7"/>
    <w:rsid w:val="008C492D"/>
    <w:rsid w:val="008C54CA"/>
    <w:rsid w:val="008E7453"/>
    <w:rsid w:val="008F1225"/>
    <w:rsid w:val="008F66C4"/>
    <w:rsid w:val="008F6E37"/>
    <w:rsid w:val="008F6F11"/>
    <w:rsid w:val="009006CD"/>
    <w:rsid w:val="00913B3F"/>
    <w:rsid w:val="0091403E"/>
    <w:rsid w:val="009174F9"/>
    <w:rsid w:val="00917D6F"/>
    <w:rsid w:val="00920D65"/>
    <w:rsid w:val="00943EE4"/>
    <w:rsid w:val="009504BD"/>
    <w:rsid w:val="00951CF8"/>
    <w:rsid w:val="0095735A"/>
    <w:rsid w:val="00962755"/>
    <w:rsid w:val="00964DC3"/>
    <w:rsid w:val="0097460C"/>
    <w:rsid w:val="009812E6"/>
    <w:rsid w:val="0098219A"/>
    <w:rsid w:val="00986397"/>
    <w:rsid w:val="00995628"/>
    <w:rsid w:val="009A3FBC"/>
    <w:rsid w:val="009B2706"/>
    <w:rsid w:val="009E2C13"/>
    <w:rsid w:val="009F1E5D"/>
    <w:rsid w:val="00A124C4"/>
    <w:rsid w:val="00A133AB"/>
    <w:rsid w:val="00A15123"/>
    <w:rsid w:val="00A15534"/>
    <w:rsid w:val="00A17C02"/>
    <w:rsid w:val="00A22CB9"/>
    <w:rsid w:val="00A22F20"/>
    <w:rsid w:val="00A33E3A"/>
    <w:rsid w:val="00A52FC2"/>
    <w:rsid w:val="00A53E99"/>
    <w:rsid w:val="00A66E6A"/>
    <w:rsid w:val="00A912DA"/>
    <w:rsid w:val="00A96C25"/>
    <w:rsid w:val="00AA2D76"/>
    <w:rsid w:val="00AB0EED"/>
    <w:rsid w:val="00AB0EFF"/>
    <w:rsid w:val="00AB3259"/>
    <w:rsid w:val="00AB4B14"/>
    <w:rsid w:val="00AC1A6F"/>
    <w:rsid w:val="00AC30E6"/>
    <w:rsid w:val="00AE2891"/>
    <w:rsid w:val="00AF7F78"/>
    <w:rsid w:val="00B1392B"/>
    <w:rsid w:val="00B25368"/>
    <w:rsid w:val="00B36A12"/>
    <w:rsid w:val="00B44740"/>
    <w:rsid w:val="00B462E6"/>
    <w:rsid w:val="00B4680D"/>
    <w:rsid w:val="00B47301"/>
    <w:rsid w:val="00B52511"/>
    <w:rsid w:val="00B53821"/>
    <w:rsid w:val="00B646B5"/>
    <w:rsid w:val="00B73FAB"/>
    <w:rsid w:val="00B73FDA"/>
    <w:rsid w:val="00B82F75"/>
    <w:rsid w:val="00B910FE"/>
    <w:rsid w:val="00B93CE8"/>
    <w:rsid w:val="00BA3A28"/>
    <w:rsid w:val="00BA5031"/>
    <w:rsid w:val="00BA537E"/>
    <w:rsid w:val="00BA6BF7"/>
    <w:rsid w:val="00BA7F72"/>
    <w:rsid w:val="00BC1325"/>
    <w:rsid w:val="00BC1C73"/>
    <w:rsid w:val="00BC4E14"/>
    <w:rsid w:val="00BC672E"/>
    <w:rsid w:val="00BD65D6"/>
    <w:rsid w:val="00BE4E90"/>
    <w:rsid w:val="00BF0379"/>
    <w:rsid w:val="00C00D13"/>
    <w:rsid w:val="00C016CE"/>
    <w:rsid w:val="00C17C2A"/>
    <w:rsid w:val="00C22EF1"/>
    <w:rsid w:val="00C2529B"/>
    <w:rsid w:val="00C322A5"/>
    <w:rsid w:val="00C41F68"/>
    <w:rsid w:val="00C455A9"/>
    <w:rsid w:val="00C51078"/>
    <w:rsid w:val="00C6136F"/>
    <w:rsid w:val="00C77866"/>
    <w:rsid w:val="00C830D6"/>
    <w:rsid w:val="00C83835"/>
    <w:rsid w:val="00C86F4C"/>
    <w:rsid w:val="00CA050B"/>
    <w:rsid w:val="00CB06E4"/>
    <w:rsid w:val="00CB7518"/>
    <w:rsid w:val="00CC17FE"/>
    <w:rsid w:val="00CC4760"/>
    <w:rsid w:val="00CD13F3"/>
    <w:rsid w:val="00CE5425"/>
    <w:rsid w:val="00CF2C9D"/>
    <w:rsid w:val="00D01E03"/>
    <w:rsid w:val="00D023E1"/>
    <w:rsid w:val="00D13266"/>
    <w:rsid w:val="00D223F6"/>
    <w:rsid w:val="00D308C0"/>
    <w:rsid w:val="00D321D6"/>
    <w:rsid w:val="00D43AC6"/>
    <w:rsid w:val="00D44895"/>
    <w:rsid w:val="00D45B16"/>
    <w:rsid w:val="00D45BD2"/>
    <w:rsid w:val="00D54E06"/>
    <w:rsid w:val="00D65D46"/>
    <w:rsid w:val="00D661DB"/>
    <w:rsid w:val="00D671E4"/>
    <w:rsid w:val="00D67FAB"/>
    <w:rsid w:val="00D70AFD"/>
    <w:rsid w:val="00D70D29"/>
    <w:rsid w:val="00D72971"/>
    <w:rsid w:val="00D755EB"/>
    <w:rsid w:val="00D761B7"/>
    <w:rsid w:val="00D86C68"/>
    <w:rsid w:val="00DA095E"/>
    <w:rsid w:val="00DA42C4"/>
    <w:rsid w:val="00DA49B9"/>
    <w:rsid w:val="00DA6374"/>
    <w:rsid w:val="00DB04C1"/>
    <w:rsid w:val="00DB47C1"/>
    <w:rsid w:val="00DC0261"/>
    <w:rsid w:val="00DC7D3F"/>
    <w:rsid w:val="00DD1BAD"/>
    <w:rsid w:val="00DD24E8"/>
    <w:rsid w:val="00DD492E"/>
    <w:rsid w:val="00DE5241"/>
    <w:rsid w:val="00DF0B15"/>
    <w:rsid w:val="00DF32C2"/>
    <w:rsid w:val="00E05B2D"/>
    <w:rsid w:val="00E06B72"/>
    <w:rsid w:val="00E30570"/>
    <w:rsid w:val="00E65ABD"/>
    <w:rsid w:val="00E67145"/>
    <w:rsid w:val="00E864CF"/>
    <w:rsid w:val="00E93FC4"/>
    <w:rsid w:val="00EA73CD"/>
    <w:rsid w:val="00EB3324"/>
    <w:rsid w:val="00EB4FE6"/>
    <w:rsid w:val="00EB5C96"/>
    <w:rsid w:val="00EB7C9F"/>
    <w:rsid w:val="00EC3A19"/>
    <w:rsid w:val="00EC66F3"/>
    <w:rsid w:val="00EC7249"/>
    <w:rsid w:val="00ED447A"/>
    <w:rsid w:val="00EE272E"/>
    <w:rsid w:val="00EE5408"/>
    <w:rsid w:val="00EE5899"/>
    <w:rsid w:val="00EE63FA"/>
    <w:rsid w:val="00EE7CD0"/>
    <w:rsid w:val="00F06662"/>
    <w:rsid w:val="00F24CA0"/>
    <w:rsid w:val="00F27563"/>
    <w:rsid w:val="00F31906"/>
    <w:rsid w:val="00F44D88"/>
    <w:rsid w:val="00F569F3"/>
    <w:rsid w:val="00F74F39"/>
    <w:rsid w:val="00F77A7C"/>
    <w:rsid w:val="00F80131"/>
    <w:rsid w:val="00F80991"/>
    <w:rsid w:val="00F81D2F"/>
    <w:rsid w:val="00F865D4"/>
    <w:rsid w:val="00F9687D"/>
    <w:rsid w:val="00F97598"/>
    <w:rsid w:val="00FA051D"/>
    <w:rsid w:val="00FA5DFA"/>
    <w:rsid w:val="00FB1880"/>
    <w:rsid w:val="00FB71EE"/>
    <w:rsid w:val="00FC3F11"/>
    <w:rsid w:val="00FC63F0"/>
    <w:rsid w:val="00FD20DF"/>
    <w:rsid w:val="00FD372A"/>
    <w:rsid w:val="00FE3E89"/>
    <w:rsid w:val="00FE68C9"/>
    <w:rsid w:val="00FF5128"/>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Default">
    <w:name w:val="Default"/>
    <w:rsid w:val="00AB4B1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732">
      <w:bodyDiv w:val="1"/>
      <w:marLeft w:val="0"/>
      <w:marRight w:val="0"/>
      <w:marTop w:val="0"/>
      <w:marBottom w:val="0"/>
      <w:divBdr>
        <w:top w:val="none" w:sz="0" w:space="0" w:color="auto"/>
        <w:left w:val="none" w:sz="0" w:space="0" w:color="auto"/>
        <w:bottom w:val="none" w:sz="0" w:space="0" w:color="auto"/>
        <w:right w:val="none" w:sz="0" w:space="0" w:color="auto"/>
      </w:divBdr>
      <w:divsChild>
        <w:div w:id="786584649">
          <w:marLeft w:val="0"/>
          <w:marRight w:val="0"/>
          <w:marTop w:val="0"/>
          <w:marBottom w:val="0"/>
          <w:divBdr>
            <w:top w:val="none" w:sz="0" w:space="0" w:color="auto"/>
            <w:left w:val="none" w:sz="0" w:space="0" w:color="auto"/>
            <w:bottom w:val="none" w:sz="0" w:space="0" w:color="auto"/>
            <w:right w:val="none" w:sz="0" w:space="0" w:color="auto"/>
          </w:divBdr>
          <w:divsChild>
            <w:div w:id="399254191">
              <w:marLeft w:val="0"/>
              <w:marRight w:val="0"/>
              <w:marTop w:val="0"/>
              <w:marBottom w:val="0"/>
              <w:divBdr>
                <w:top w:val="none" w:sz="0" w:space="0" w:color="auto"/>
                <w:left w:val="none" w:sz="0" w:space="0" w:color="auto"/>
                <w:bottom w:val="none" w:sz="0" w:space="0" w:color="auto"/>
                <w:right w:val="none" w:sz="0" w:space="0" w:color="auto"/>
              </w:divBdr>
              <w:divsChild>
                <w:div w:id="379478307">
                  <w:marLeft w:val="0"/>
                  <w:marRight w:val="0"/>
                  <w:marTop w:val="0"/>
                  <w:marBottom w:val="0"/>
                  <w:divBdr>
                    <w:top w:val="none" w:sz="0" w:space="0" w:color="auto"/>
                    <w:left w:val="none" w:sz="0" w:space="0" w:color="auto"/>
                    <w:bottom w:val="none" w:sz="0" w:space="0" w:color="auto"/>
                    <w:right w:val="none" w:sz="0" w:space="0" w:color="auto"/>
                  </w:divBdr>
                  <w:divsChild>
                    <w:div w:id="911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s.cfp@unwomen.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B638439D64B64080DEE6B5898C541C" ma:contentTypeVersion="12" ma:contentTypeDescription="Create a new document." ma:contentTypeScope="" ma:versionID="11527e3bff385ffe13258846a7cc6087">
  <xsd:schema xmlns:xsd="http://www.w3.org/2001/XMLSchema" xmlns:xs="http://www.w3.org/2001/XMLSchema" xmlns:p="http://schemas.microsoft.com/office/2006/metadata/properties" xmlns:ns2="c48fd417-ce02-437c-aa93-c5ed6e308679" xmlns:ns3="72e9e9e8-bf62-4dc5-a984-49bb3aca65c5" targetNamespace="http://schemas.microsoft.com/office/2006/metadata/properties" ma:root="true" ma:fieldsID="0873b01ca1e59b028d76d61f8479afa5" ns2:_="" ns3:_="">
    <xsd:import namespace="c48fd417-ce02-437c-aa93-c5ed6e308679"/>
    <xsd:import namespace="72e9e9e8-bf62-4dc5-a984-49bb3aca6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fd417-ce02-437c-aa93-c5ed6e308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9e9e8-bf62-4dc5-a984-49bb3aca6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D4ED741F-23B6-4642-A72B-9F42937BB343}">
  <ds:schemaRefs>
    <ds:schemaRef ds:uri="http://schemas.openxmlformats.org/officeDocument/2006/bibliography"/>
  </ds:schemaRefs>
</ds:datastoreItem>
</file>

<file path=customXml/itemProps3.xml><?xml version="1.0" encoding="utf-8"?>
<ds:datastoreItem xmlns:ds="http://schemas.openxmlformats.org/officeDocument/2006/customXml" ds:itemID="{F2B2D42B-D4A8-4181-B19F-BE1B4C99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fd417-ce02-437c-aa93-c5ed6e308679"/>
    <ds:schemaRef ds:uri="72e9e9e8-bf62-4dc5-a984-49bb3aca6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Mariam Ghalwash</cp:lastModifiedBy>
  <cp:revision>9</cp:revision>
  <dcterms:created xsi:type="dcterms:W3CDTF">2021-03-03T10:34:00Z</dcterms:created>
  <dcterms:modified xsi:type="dcterms:W3CDTF">2021-04-18T11:44:00Z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0x0101001BB638439D64B64080DEE6B5898C541C</vt:lpwstr>
  </property>
  <property fmtid="{D5CDD505-2E9C-101B-9397-08002B2CF9AE}" pid="3" name="_dlc_DocIdItemGuid">
    <vt:lpwstr>9ff37445-b86b-4228-b219-40ee6563279d</vt:lpwstr>
  </property>
</Properties>
</file>