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CD08" w14:textId="77777777" w:rsidR="00556E5F" w:rsidRDefault="00556E5F" w:rsidP="00021178">
      <w:pPr>
        <w:jc w:val="center"/>
        <w:rPr>
          <w:rFonts w:ascii="Tahoma" w:hAnsi="Tahoma" w:cs="Tahoma"/>
          <w:b/>
          <w:bCs/>
        </w:rPr>
      </w:pPr>
    </w:p>
    <w:p w14:paraId="41160243" w14:textId="2D47B1CD"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19605EB4" w:rsidR="00021178" w:rsidRPr="00021178" w:rsidRDefault="00021178" w:rsidP="00021178">
      <w:pPr>
        <w:jc w:val="center"/>
        <w:rPr>
          <w:rFonts w:ascii="Tahoma" w:hAnsi="Tahoma" w:cs="Tahoma"/>
          <w:b/>
          <w:bCs/>
          <w:color w:val="00B0F0"/>
          <w:rtl/>
        </w:rPr>
      </w:pPr>
      <w:r w:rsidRPr="00021178">
        <w:rPr>
          <w:rFonts w:ascii="Tahoma" w:hAnsi="Tahoma" w:cs="Tahoma"/>
          <w:b/>
          <w:bCs/>
          <w:color w:val="00B0F0"/>
          <w:rtl/>
        </w:rPr>
        <w:t xml:space="preserve">التدفق </w:t>
      </w:r>
      <w:r w:rsidR="005407D6">
        <w:rPr>
          <w:rFonts w:ascii="Tahoma" w:hAnsi="Tahoma" w:cs="Tahoma" w:hint="cs"/>
          <w:b/>
          <w:bCs/>
          <w:color w:val="00B0F0"/>
          <w:rtl/>
        </w:rPr>
        <w:t>الأول</w:t>
      </w:r>
      <w:r w:rsidRPr="00021178">
        <w:rPr>
          <w:rFonts w:ascii="Tahoma" w:hAnsi="Tahoma" w:cs="Tahoma"/>
          <w:b/>
          <w:bCs/>
          <w:color w:val="00B0F0"/>
          <w:rtl/>
        </w:rPr>
        <w:t xml:space="preserve">: التمويل </w:t>
      </w:r>
      <w:r w:rsidRPr="00021178">
        <w:rPr>
          <w:rFonts w:ascii="Tahoma" w:hAnsi="Tahoma" w:cs="Tahoma" w:hint="cs"/>
          <w:b/>
          <w:bCs/>
          <w:color w:val="00B0F0"/>
          <w:rtl/>
        </w:rPr>
        <w:t>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005868AB">
        <w:trPr>
          <w:trHeight w:val="363"/>
        </w:trPr>
        <w:tc>
          <w:tcPr>
            <w:tcW w:w="5014" w:type="dxa"/>
            <w:shd w:val="clear" w:color="auto" w:fill="D9E2F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005868AB">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005868AB">
        <w:trPr>
          <w:trHeight w:val="388"/>
        </w:trPr>
        <w:tc>
          <w:tcPr>
            <w:tcW w:w="5014" w:type="dxa"/>
            <w:shd w:val="clear" w:color="auto" w:fill="D9E2F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005868AB">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005868AB">
        <w:trPr>
          <w:trHeight w:val="388"/>
        </w:trPr>
        <w:tc>
          <w:tcPr>
            <w:tcW w:w="5014" w:type="dxa"/>
            <w:shd w:val="clear" w:color="auto" w:fill="D9E2F3"/>
          </w:tcPr>
          <w:p w14:paraId="46CFAAAB" w14:textId="18A51D6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14:paraId="6438C0FE" w14:textId="77777777" w:rsidTr="005868AB">
        <w:trPr>
          <w:trHeight w:val="388"/>
        </w:trPr>
        <w:tc>
          <w:tcPr>
            <w:tcW w:w="5014" w:type="dxa"/>
            <w:shd w:val="clear" w:color="auto" w:fill="FFFFFF" w:themeFill="background1"/>
          </w:tcPr>
          <w:p w14:paraId="7AD8A4D7" w14:textId="77777777" w:rsidR="005868AB" w:rsidRPr="005868AB" w:rsidRDefault="005868AB" w:rsidP="00362A8C">
            <w:pPr>
              <w:bidi/>
              <w:rPr>
                <w:rFonts w:ascii="Tahoma" w:hAnsi="Tahoma" w:cs="Tahoma"/>
                <w:b/>
                <w:bCs/>
                <w:sz w:val="20"/>
                <w:szCs w:val="20"/>
                <w:rtl/>
              </w:rPr>
            </w:pPr>
          </w:p>
        </w:tc>
      </w:tr>
      <w:tr w:rsidR="00DC032B" w14:paraId="35FD84D6" w14:textId="77777777" w:rsidTr="005868AB">
        <w:trPr>
          <w:trHeight w:val="216"/>
        </w:trPr>
        <w:tc>
          <w:tcPr>
            <w:tcW w:w="5014" w:type="dxa"/>
            <w:shd w:val="clear" w:color="auto" w:fill="D9E2F3"/>
          </w:tcPr>
          <w:p w14:paraId="6DE99B73" w14:textId="5DC62A10" w:rsidR="00DC032B" w:rsidRPr="00D850E8"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362A8C">
        <w:trPr>
          <w:trHeight w:val="363"/>
        </w:trPr>
        <w:tc>
          <w:tcPr>
            <w:tcW w:w="5014" w:type="dxa"/>
          </w:tcPr>
          <w:p w14:paraId="59DDDB89" w14:textId="648112DB" w:rsidR="00B50FD4" w:rsidRPr="00D850E8" w:rsidRDefault="00DC032B" w:rsidP="00362A8C">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B32AC3"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للمشروع</w:t>
            </w:r>
            <w:r w:rsidR="00B50FD4"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2"/>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71358D">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النساء</w:t>
            </w:r>
            <w:proofErr w:type="spellEnd"/>
            <w:r w:rsidRPr="005868AB">
              <w:rPr>
                <w:rFonts w:ascii="Tahoma" w:hAnsi="Tahoma" w:cs="Tahoma"/>
                <w:color w:val="000000"/>
                <w:sz w:val="20"/>
                <w:szCs w:val="20"/>
                <w:rtl w:val="0"/>
              </w:rPr>
              <w:t xml:space="preserve">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الشباب</w:t>
            </w:r>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أخرى</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حدد</w:t>
            </w:r>
            <w:proofErr w:type="spellEnd"/>
            <w:r w:rsidRPr="005868AB">
              <w:rPr>
                <w:rFonts w:ascii="Tahoma" w:hAnsi="Tahoma" w:cs="Tahoma"/>
                <w:color w:val="000000"/>
                <w:sz w:val="20"/>
                <w:szCs w:val="20"/>
                <w:rtl w:val="0"/>
              </w:rPr>
              <w:t>)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w:t>
            </w: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نسائية</w:t>
            </w:r>
            <w:proofErr w:type="spellEnd"/>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شباب</w:t>
            </w:r>
            <w:proofErr w:type="spellEnd"/>
            <w:r w:rsidRPr="005868AB">
              <w:rPr>
                <w:rFonts w:ascii="Tahoma" w:hAnsi="Tahoma" w:cs="Tahoma"/>
                <w:color w:val="000000"/>
                <w:sz w:val="20"/>
                <w:szCs w:val="20"/>
                <w:rtl w:val="0"/>
              </w:rPr>
              <w:t xml:space="preserve"> </w:t>
            </w:r>
          </w:p>
        </w:tc>
      </w:tr>
    </w:tbl>
    <w:tbl>
      <w:tblPr>
        <w:tblStyle w:val="TableGrid"/>
        <w:bidiVisual/>
        <w:tblW w:w="9491" w:type="dxa"/>
        <w:jc w:val="right"/>
        <w:tblLook w:val="04A0" w:firstRow="1" w:lastRow="0" w:firstColumn="1" w:lastColumn="0" w:noHBand="0" w:noVBand="1"/>
      </w:tblPr>
      <w:tblGrid>
        <w:gridCol w:w="4696"/>
        <w:gridCol w:w="4795"/>
      </w:tblGrid>
      <w:tr w:rsidR="001C0989" w14:paraId="3CEF53E4" w14:textId="77777777" w:rsidTr="001C0989">
        <w:trPr>
          <w:trHeight w:val="78"/>
          <w:jc w:val="right"/>
        </w:trPr>
        <w:tc>
          <w:tcPr>
            <w:tcW w:w="4696" w:type="dxa"/>
            <w:shd w:val="clear" w:color="auto" w:fill="D9E2F3" w:themeFill="accent1" w:themeFillTint="33"/>
          </w:tcPr>
          <w:p w14:paraId="463FA8C4" w14:textId="53EA5474" w:rsidR="001C0989" w:rsidRPr="00B50FD4" w:rsidRDefault="001C0989" w:rsidP="001C0989">
            <w:pPr>
              <w:jc w:val="right"/>
              <w:rPr>
                <w:rFonts w:ascii="Tahoma" w:hAnsi="Tahoma" w:cs="Tahoma"/>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133A417F" w14:textId="5FB6DBC7" w:rsidR="001C0989" w:rsidRPr="00B50FD4" w:rsidRDefault="001C0989" w:rsidP="001C0989">
            <w:pPr>
              <w:jc w:val="right"/>
              <w:rPr>
                <w:rFonts w:ascii="Tahoma" w:hAnsi="Tahoma" w:cs="Tahoma"/>
                <w:color w:val="000000"/>
                <w:sz w:val="20"/>
                <w:szCs w:val="20"/>
                <w:rtl/>
              </w:rPr>
            </w:pPr>
            <w:r w:rsidRPr="007C4746">
              <w:rPr>
                <w:rFonts w:ascii="Tahoma" w:hAnsi="Tahoma" w:cs="Tahoma"/>
                <w:b/>
                <w:bCs/>
                <w:i/>
                <w:sz w:val="20"/>
                <w:szCs w:val="20"/>
                <w:rtl/>
                <w:lang w:val="en-GB"/>
              </w:rPr>
              <w:t xml:space="preserve">المنظمة المقدمة الرئيسية </w:t>
            </w:r>
            <w:r w:rsidRPr="001C0989">
              <w:rPr>
                <w:rFonts w:ascii="Tahoma" w:hAnsi="Tahoma" w:cs="Tahoma"/>
                <w:b/>
                <w:bCs/>
                <w:color w:val="000000"/>
                <w:sz w:val="20"/>
                <w:szCs w:val="20"/>
                <w:rtl/>
              </w:rPr>
              <w:t>للطلب</w:t>
            </w:r>
          </w:p>
        </w:tc>
      </w:tr>
      <w:tr w:rsidR="005868AB" w14:paraId="1D5C7A26" w14:textId="77777777" w:rsidTr="001C0989">
        <w:trPr>
          <w:trHeight w:val="2348"/>
          <w:jc w:val="right"/>
        </w:trPr>
        <w:tc>
          <w:tcPr>
            <w:tcW w:w="4696" w:type="dxa"/>
          </w:tcPr>
          <w:p w14:paraId="1FD79EA0"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2DED28E2"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7E4627E3"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64751BBC"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7BB5E744"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0C761218"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28A0D5E6"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3D3A8E5B"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0A73FC93"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1C0989">
            <w:pPr>
              <w:bidi/>
              <w:rPr>
                <w:sz w:val="20"/>
                <w:szCs w:val="20"/>
                <w:rtl/>
              </w:rPr>
            </w:pPr>
          </w:p>
        </w:tc>
        <w:tc>
          <w:tcPr>
            <w:tcW w:w="4795" w:type="dxa"/>
          </w:tcPr>
          <w:p w14:paraId="768DEE0A"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3DF1EDAB"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053792AA"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4002398F"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3066E676"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76A40997"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0E10E610"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39569F32"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4B262186"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1C0989">
            <w:pPr>
              <w:bidi/>
              <w:rPr>
                <w:sz w:val="20"/>
                <w:szCs w:val="20"/>
                <w:rtl/>
              </w:rPr>
            </w:pPr>
          </w:p>
        </w:tc>
      </w:tr>
    </w:tbl>
    <w:p w14:paraId="68E6595C" w14:textId="028118D9" w:rsidR="005868AB" w:rsidRDefault="005868AB" w:rsidP="005868AB">
      <w:pPr>
        <w:tabs>
          <w:tab w:val="left" w:pos="1034"/>
        </w:tabs>
        <w:bidi/>
      </w:pPr>
    </w:p>
    <w:p w14:paraId="2DA2E72B" w14:textId="77777777" w:rsidR="001C0989" w:rsidRDefault="001C0989" w:rsidP="001C0989">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lastRenderedPageBreak/>
        <w:t>الملخص التنفيذي</w:t>
      </w:r>
    </w:p>
    <w:tbl>
      <w:tblPr>
        <w:tblStyle w:val="TableGrid"/>
        <w:bidiVisual/>
        <w:tblW w:w="0" w:type="auto"/>
        <w:jc w:val="right"/>
        <w:tblLook w:val="04A0" w:firstRow="1" w:lastRow="0" w:firstColumn="1" w:lastColumn="0" w:noHBand="0" w:noVBand="1"/>
      </w:tblPr>
      <w:tblGrid>
        <w:gridCol w:w="2972"/>
        <w:gridCol w:w="1276"/>
        <w:gridCol w:w="4814"/>
      </w:tblGrid>
      <w:tr w:rsidR="005868AB" w14:paraId="17710521" w14:textId="77777777" w:rsidTr="00EC036B">
        <w:trPr>
          <w:trHeight w:val="553"/>
          <w:jc w:val="right"/>
        </w:trPr>
        <w:tc>
          <w:tcPr>
            <w:tcW w:w="2972" w:type="dxa"/>
            <w:shd w:val="clear" w:color="auto" w:fill="D9E2F3"/>
          </w:tcPr>
          <w:p w14:paraId="216BB915" w14:textId="77777777" w:rsidR="005868AB" w:rsidRPr="004156BE" w:rsidRDefault="005868AB" w:rsidP="00EC036B">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EC036B">
            <w:pPr>
              <w:bidi/>
              <w:rPr>
                <w:rtl/>
              </w:rPr>
            </w:pPr>
          </w:p>
        </w:tc>
      </w:tr>
      <w:tr w:rsidR="005868AB" w14:paraId="59B8AA1A" w14:textId="77777777" w:rsidTr="00EC036B">
        <w:trPr>
          <w:trHeight w:val="543"/>
          <w:jc w:val="right"/>
        </w:trPr>
        <w:tc>
          <w:tcPr>
            <w:tcW w:w="2972" w:type="dxa"/>
            <w:shd w:val="clear" w:color="auto" w:fill="D9E2F3"/>
          </w:tcPr>
          <w:p w14:paraId="65DE78EF" w14:textId="77777777" w:rsidR="005868AB" w:rsidRPr="00803CB9" w:rsidRDefault="005868AB" w:rsidP="00EC036B">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EC036B">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EC036B">
            <w:pPr>
              <w:bidi/>
              <w:rPr>
                <w:sz w:val="20"/>
                <w:szCs w:val="20"/>
                <w:rtl/>
              </w:rPr>
            </w:pPr>
          </w:p>
        </w:tc>
        <w:tc>
          <w:tcPr>
            <w:tcW w:w="6090" w:type="dxa"/>
            <w:gridSpan w:val="2"/>
          </w:tcPr>
          <w:p w14:paraId="44FDDA9E" w14:textId="77777777" w:rsidR="005868AB" w:rsidRDefault="005868AB" w:rsidP="00EC036B">
            <w:pPr>
              <w:bidi/>
              <w:rPr>
                <w:rtl/>
              </w:rPr>
            </w:pPr>
          </w:p>
        </w:tc>
      </w:tr>
      <w:tr w:rsidR="005868AB" w14:paraId="569038D5" w14:textId="77777777" w:rsidTr="00EC036B">
        <w:trPr>
          <w:trHeight w:val="582"/>
          <w:jc w:val="right"/>
        </w:trPr>
        <w:tc>
          <w:tcPr>
            <w:tcW w:w="2972" w:type="dxa"/>
            <w:shd w:val="clear" w:color="auto" w:fill="D9E2F3"/>
          </w:tcPr>
          <w:p w14:paraId="1C6284F5" w14:textId="77777777" w:rsidR="005868AB" w:rsidRPr="004156BE" w:rsidRDefault="005868AB" w:rsidP="00EC036B">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EC036B">
            <w:pPr>
              <w:bidi/>
              <w:rPr>
                <w:sz w:val="20"/>
                <w:szCs w:val="20"/>
                <w:rtl/>
              </w:rPr>
            </w:pPr>
          </w:p>
        </w:tc>
      </w:tr>
      <w:tr w:rsidR="005868AB" w14:paraId="02662E74" w14:textId="77777777" w:rsidTr="00EC036B">
        <w:trPr>
          <w:trHeight w:val="1085"/>
          <w:jc w:val="right"/>
        </w:trPr>
        <w:tc>
          <w:tcPr>
            <w:tcW w:w="2972" w:type="dxa"/>
            <w:vMerge w:val="restart"/>
            <w:shd w:val="clear" w:color="auto" w:fill="D9E2F3"/>
          </w:tcPr>
          <w:p w14:paraId="75E123F5" w14:textId="77777777" w:rsidR="005868AB" w:rsidRPr="004156BE" w:rsidRDefault="005868AB" w:rsidP="00EC036B">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EC036B">
            <w:pPr>
              <w:bidi/>
              <w:rPr>
                <w:rFonts w:ascii="Tahoma" w:hAnsi="Tahoma" w:cs="Tahoma"/>
                <w:color w:val="000000"/>
                <w:sz w:val="20"/>
                <w:szCs w:val="20"/>
              </w:rPr>
            </w:pPr>
          </w:p>
          <w:p w14:paraId="3FB01001" w14:textId="2AD81C44" w:rsidR="005868AB" w:rsidRPr="00803CB9" w:rsidRDefault="005868AB" w:rsidP="00EC036B">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EC036B">
            <w:pPr>
              <w:bidi/>
              <w:rPr>
                <w:rFonts w:ascii="Tahoma" w:hAnsi="Tahoma" w:cs="Tahoma"/>
                <w:i/>
                <w:iCs/>
                <w:color w:val="000000"/>
                <w:sz w:val="20"/>
                <w:szCs w:val="20"/>
              </w:rPr>
            </w:pPr>
          </w:p>
          <w:p w14:paraId="476A68A0" w14:textId="77777777" w:rsidR="005868AB" w:rsidRPr="004156BE" w:rsidRDefault="005868AB" w:rsidP="00EC036B">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EC036B">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EC036B">
            <w:pPr>
              <w:bidi/>
              <w:rPr>
                <w:sz w:val="20"/>
                <w:szCs w:val="20"/>
                <w:rtl/>
              </w:rPr>
            </w:pPr>
          </w:p>
        </w:tc>
        <w:tc>
          <w:tcPr>
            <w:tcW w:w="4814" w:type="dxa"/>
          </w:tcPr>
          <w:p w14:paraId="74EEA613" w14:textId="77777777" w:rsidR="005868AB" w:rsidRPr="00AE4289" w:rsidRDefault="005868AB" w:rsidP="00EC036B">
            <w:pPr>
              <w:bidi/>
              <w:rPr>
                <w:sz w:val="20"/>
                <w:szCs w:val="20"/>
                <w:rtl/>
              </w:rPr>
            </w:pPr>
          </w:p>
        </w:tc>
      </w:tr>
      <w:tr w:rsidR="005868AB" w14:paraId="06376DA3" w14:textId="77777777" w:rsidTr="00EC036B">
        <w:trPr>
          <w:trHeight w:val="1843"/>
          <w:jc w:val="right"/>
        </w:trPr>
        <w:tc>
          <w:tcPr>
            <w:tcW w:w="2972" w:type="dxa"/>
            <w:vMerge/>
            <w:shd w:val="clear" w:color="auto" w:fill="D9E2F3"/>
          </w:tcPr>
          <w:p w14:paraId="2510BBE2" w14:textId="77777777" w:rsidR="005868AB" w:rsidRPr="004156BE" w:rsidRDefault="005868AB" w:rsidP="00EC036B">
            <w:pPr>
              <w:bidi/>
              <w:rPr>
                <w:sz w:val="20"/>
                <w:szCs w:val="20"/>
                <w:rtl/>
              </w:rPr>
            </w:pPr>
          </w:p>
        </w:tc>
        <w:tc>
          <w:tcPr>
            <w:tcW w:w="1276" w:type="dxa"/>
          </w:tcPr>
          <w:p w14:paraId="0E04993C" w14:textId="77777777" w:rsidR="005868AB" w:rsidRPr="00803CB9" w:rsidRDefault="005868AB" w:rsidP="00EC036B">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EC036B">
            <w:pPr>
              <w:bidi/>
              <w:rPr>
                <w:sz w:val="20"/>
                <w:szCs w:val="20"/>
                <w:rtl/>
              </w:rPr>
            </w:pPr>
          </w:p>
        </w:tc>
        <w:tc>
          <w:tcPr>
            <w:tcW w:w="4814" w:type="dxa"/>
          </w:tcPr>
          <w:p w14:paraId="38A75367" w14:textId="77777777" w:rsidR="005868AB" w:rsidRPr="00AE4289" w:rsidRDefault="005868AB" w:rsidP="00EC036B">
            <w:pPr>
              <w:bidi/>
              <w:rPr>
                <w:sz w:val="20"/>
                <w:szCs w:val="20"/>
                <w:rtl/>
              </w:rPr>
            </w:pPr>
          </w:p>
        </w:tc>
      </w:tr>
      <w:tr w:rsidR="005868AB" w14:paraId="730410AA" w14:textId="77777777" w:rsidTr="00EC036B">
        <w:trPr>
          <w:trHeight w:val="930"/>
          <w:jc w:val="right"/>
        </w:trPr>
        <w:tc>
          <w:tcPr>
            <w:tcW w:w="2972" w:type="dxa"/>
            <w:shd w:val="clear" w:color="auto" w:fill="D9E2F3"/>
          </w:tcPr>
          <w:p w14:paraId="1775CA2D" w14:textId="77777777" w:rsidR="005868AB" w:rsidRPr="00803CB9" w:rsidRDefault="005868AB" w:rsidP="00EC036B">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EC036B">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EC036B">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556E5F">
        <w:trPr>
          <w:trHeight w:val="346"/>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lastRenderedPageBreak/>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64A95AA1" w14:textId="77777777" w:rsidR="002D63CB" w:rsidRDefault="002D63CB" w:rsidP="00FE314D">
            <w:pPr>
              <w:bidi/>
              <w:rPr>
                <w:b/>
                <w:bCs/>
                <w:sz w:val="20"/>
                <w:szCs w:val="20"/>
              </w:rPr>
            </w:pPr>
          </w:p>
          <w:p w14:paraId="294F12F3" w14:textId="7F651A28" w:rsidR="00556E5F" w:rsidRPr="00B34454" w:rsidRDefault="00556E5F" w:rsidP="00556E5F">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FootnoteReference"/>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420F48E4" w14:textId="5185233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D633E4" w:rsidRDefault="00D633E4" w:rsidP="00D633E4">
            <w:pPr>
              <w:bidi/>
              <w:rPr>
                <w:rFonts w:ascii="Tahoma" w:hAnsi="Tahoma" w:cs="Tahoma"/>
                <w:rtl/>
              </w:rPr>
            </w:pPr>
            <w:r w:rsidRPr="00D633E4">
              <w:rPr>
                <w:rFonts w:ascii="Tahoma" w:hAnsi="Tahoma" w:cs="Tahoma"/>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lastRenderedPageBreak/>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1DE40F0" w14:textId="77777777" w:rsidR="002D63CB" w:rsidRDefault="002D63CB" w:rsidP="002D63CB"/>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59FC96AD" w14:textId="4A2D4A62" w:rsidR="001E406D" w:rsidRDefault="001E406D">
      <w:pPr>
        <w:rPr>
          <w:rtl/>
        </w:rPr>
      </w:pPr>
    </w:p>
    <w:p w14:paraId="34155F63" w14:textId="77777777" w:rsidR="00EC036B" w:rsidRDefault="00EC036B">
      <w:pPr>
        <w:sectPr w:rsidR="00EC036B" w:rsidSect="00556E5F">
          <w:headerReference w:type="default" r:id="rId8"/>
          <w:footerReference w:type="even" r:id="rId9"/>
          <w:footerReference w:type="default" r:id="rId10"/>
          <w:pgSz w:w="11906" w:h="16838"/>
          <w:pgMar w:top="1876"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0ED4A2DD"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68BF26F2" w14:textId="67DFB370" w:rsidR="00D00FDA" w:rsidRDefault="00D00FDA" w:rsidP="00D00FDA">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tbl>
      <w:tblPr>
        <w:tblStyle w:val="TableGrid"/>
        <w:bidiVisual/>
        <w:tblW w:w="14615" w:type="dxa"/>
        <w:tblInd w:w="-5" w:type="dxa"/>
        <w:tblLook w:val="04A0" w:firstRow="1" w:lastRow="0" w:firstColumn="1" w:lastColumn="0" w:noHBand="0" w:noVBand="1"/>
      </w:tblPr>
      <w:tblGrid>
        <w:gridCol w:w="2130"/>
        <w:gridCol w:w="2610"/>
        <w:gridCol w:w="3060"/>
        <w:gridCol w:w="3615"/>
        <w:gridCol w:w="3200"/>
      </w:tblGrid>
      <w:tr w:rsidR="002D214D" w14:paraId="316C68F0" w14:textId="77777777" w:rsidTr="0038118A">
        <w:trPr>
          <w:trHeight w:val="810"/>
        </w:trPr>
        <w:tc>
          <w:tcPr>
            <w:tcW w:w="2130" w:type="dxa"/>
            <w:shd w:val="clear" w:color="auto" w:fill="000000" w:themeFill="text1"/>
          </w:tcPr>
          <w:p w14:paraId="2E103EE8" w14:textId="03DDF409" w:rsidR="002D214D" w:rsidRPr="009228B9" w:rsidRDefault="0F1E7A25" w:rsidP="5516D7EE">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404A10A4" w14:textId="14C063EF" w:rsidR="002D214D" w:rsidRPr="009228B9" w:rsidRDefault="7BFA2721" w:rsidP="792A6546">
            <w:pPr>
              <w:pStyle w:val="NormalWeb"/>
              <w:bidi/>
              <w:spacing w:before="0" w:beforeAutospacing="0" w:after="48" w:afterAutospacing="0"/>
              <w:rPr>
                <w:rFonts w:ascii="Tahoma" w:eastAsia="Tahoma" w:hAnsi="Tahoma" w:cs="Tahoma"/>
                <w:b/>
                <w:bCs/>
                <w:color w:val="FFFFFF" w:themeColor="background1"/>
                <w:sz w:val="20"/>
                <w:szCs w:val="20"/>
              </w:rPr>
            </w:pPr>
            <w:r w:rsidRPr="009228B9">
              <w:rPr>
                <w:rFonts w:ascii="Tahoma" w:eastAsia="Tahoma" w:hAnsi="Tahoma" w:cs="Tahoma"/>
                <w:b/>
                <w:bCs/>
                <w:color w:val="FFFFFF" w:themeColor="background1"/>
                <w:sz w:val="20"/>
                <w:szCs w:val="20"/>
                <w:rtl/>
              </w:rPr>
              <w:t>الأ</w:t>
            </w:r>
            <w:r w:rsidR="75464BCB" w:rsidRPr="009228B9">
              <w:rPr>
                <w:rFonts w:ascii="Tahoma" w:eastAsia="Tahoma" w:hAnsi="Tahoma" w:cs="Tahoma"/>
                <w:b/>
                <w:bCs/>
                <w:color w:val="FFFFFF" w:themeColor="background1"/>
                <w:sz w:val="20"/>
                <w:szCs w:val="20"/>
                <w:rtl/>
              </w:rPr>
              <w:t>نشطة</w:t>
            </w:r>
            <w:r w:rsidR="4A913762" w:rsidRPr="009228B9">
              <w:rPr>
                <w:rFonts w:ascii="Tahoma" w:eastAsia="Tahoma" w:hAnsi="Tahoma" w:cs="Tahoma"/>
                <w:b/>
                <w:bCs/>
                <w:color w:val="FFFFFF" w:themeColor="background1"/>
                <w:sz w:val="20"/>
                <w:szCs w:val="20"/>
                <w:rtl/>
              </w:rPr>
              <w:t xml:space="preserve"> </w:t>
            </w:r>
            <w:r w:rsidR="4A913762" w:rsidRPr="009228B9">
              <w:rPr>
                <w:rFonts w:ascii="Tahoma" w:eastAsia="Tahoma" w:hAnsi="Tahoma" w:cs="Tahoma"/>
                <w:b/>
                <w:bCs/>
                <w:color w:val="FFFFFF" w:themeColor="background1"/>
                <w:sz w:val="20"/>
                <w:szCs w:val="20"/>
                <w:rtl/>
                <w:lang w:bidi="ar-EG"/>
              </w:rPr>
              <w:t>المتوقعة</w:t>
            </w:r>
          </w:p>
        </w:tc>
        <w:tc>
          <w:tcPr>
            <w:tcW w:w="3060" w:type="dxa"/>
            <w:shd w:val="clear" w:color="auto" w:fill="000000" w:themeFill="text1"/>
          </w:tcPr>
          <w:p w14:paraId="746D2C8E" w14:textId="2D887F4C" w:rsidR="002D214D" w:rsidRPr="009228B9" w:rsidRDefault="006C19D4" w:rsidP="006C19D4">
            <w:pPr>
              <w:pStyle w:val="NormalWeb"/>
              <w:bidi/>
              <w:spacing w:before="0" w:beforeAutospacing="0" w:after="48" w:afterAutospacing="0"/>
              <w:rPr>
                <w:rFonts w:ascii="Tahoma" w:hAnsi="Tahoma" w:cs="Tahoma"/>
                <w:b/>
                <w:bCs/>
                <w:color w:val="000000"/>
                <w:sz w:val="20"/>
                <w:szCs w:val="20"/>
                <w:rtl/>
              </w:rPr>
            </w:pPr>
            <w:r w:rsidRPr="009228B9">
              <w:rPr>
                <w:rFonts w:ascii="Tahoma" w:hAnsi="Tahoma" w:cs="Tahoma"/>
                <w:b/>
                <w:bCs/>
                <w:color w:val="FFFFFF" w:themeColor="background1"/>
                <w:sz w:val="20"/>
                <w:szCs w:val="20"/>
                <w:rtl/>
              </w:rPr>
              <w:t>وسائل التحقق / مصادر المعلومات</w:t>
            </w:r>
          </w:p>
        </w:tc>
        <w:tc>
          <w:tcPr>
            <w:tcW w:w="3615" w:type="dxa"/>
            <w:shd w:val="clear" w:color="auto" w:fill="000000" w:themeFill="text1"/>
          </w:tcPr>
          <w:p w14:paraId="46F2B955" w14:textId="6B752CC0" w:rsidR="002D214D" w:rsidRPr="009228B9" w:rsidRDefault="182D0D0C" w:rsidP="6620BEAB">
            <w:pPr>
              <w:pStyle w:val="NormalWeb"/>
              <w:bidi/>
              <w:spacing w:before="0" w:beforeAutospacing="0" w:after="48" w:afterAutospacing="0"/>
              <w:rPr>
                <w:rFonts w:ascii="Tahoma" w:hAnsi="Tahoma" w:cs="Tahoma"/>
                <w:b/>
                <w:bCs/>
                <w:color w:val="000000" w:themeColor="text1"/>
                <w:sz w:val="20"/>
                <w:szCs w:val="20"/>
                <w:rtl/>
              </w:rPr>
            </w:pPr>
            <w:r w:rsidRPr="009228B9">
              <w:rPr>
                <w:rFonts w:ascii="Tahoma" w:hAnsi="Tahoma" w:cs="Tahoma"/>
                <w:b/>
                <w:bCs/>
                <w:color w:val="FFFFFF" w:themeColor="background1"/>
                <w:sz w:val="20"/>
                <w:szCs w:val="20"/>
                <w:rtl/>
              </w:rPr>
              <w:t xml:space="preserve"> المؤشرات</w:t>
            </w:r>
          </w:p>
          <w:p w14:paraId="1B5340A5" w14:textId="0EA29773" w:rsidR="002D214D" w:rsidRPr="009228B9" w:rsidRDefault="182D0D0C" w:rsidP="6620BEAB">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 xml:space="preserve"> </w:t>
            </w:r>
          </w:p>
        </w:tc>
        <w:tc>
          <w:tcPr>
            <w:tcW w:w="3200" w:type="dxa"/>
            <w:shd w:val="clear" w:color="auto" w:fill="000000" w:themeFill="text1"/>
          </w:tcPr>
          <w:p w14:paraId="7088D6D4" w14:textId="53B7CCD0" w:rsidR="002D214D" w:rsidRPr="009228B9" w:rsidRDefault="09FE3384" w:rsidP="5516D7EE">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 xml:space="preserve"> النتائج</w:t>
            </w:r>
          </w:p>
          <w:p w14:paraId="63E3B38F" w14:textId="1D3A639E" w:rsidR="002D214D" w:rsidRPr="009228B9" w:rsidRDefault="002D214D" w:rsidP="5516D7EE">
            <w:pPr>
              <w:pStyle w:val="NormalWeb"/>
              <w:bidi/>
              <w:spacing w:before="0" w:beforeAutospacing="0" w:after="48" w:afterAutospacing="0"/>
              <w:rPr>
                <w:rFonts w:ascii="Tahoma" w:hAnsi="Tahoma" w:cs="Tahoma"/>
                <w:b/>
                <w:bCs/>
                <w:color w:val="FFFFFF" w:themeColor="background1"/>
                <w:sz w:val="20"/>
                <w:szCs w:val="20"/>
                <w:rtl/>
              </w:rPr>
            </w:pPr>
          </w:p>
        </w:tc>
      </w:tr>
      <w:tr w:rsidR="007300C0" w14:paraId="57D879F7" w14:textId="77777777" w:rsidTr="0038118A">
        <w:trPr>
          <w:trHeight w:val="810"/>
        </w:trPr>
        <w:tc>
          <w:tcPr>
            <w:tcW w:w="2130" w:type="dxa"/>
            <w:shd w:val="clear" w:color="auto" w:fill="B6DDE8"/>
          </w:tcPr>
          <w:p w14:paraId="4D203150"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2610" w:type="dxa"/>
            <w:shd w:val="clear" w:color="auto" w:fill="B6DDE8"/>
          </w:tcPr>
          <w:p w14:paraId="6710B788"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3060" w:type="dxa"/>
            <w:shd w:val="clear" w:color="auto" w:fill="B6DDE8"/>
          </w:tcPr>
          <w:p w14:paraId="06EA5AFB" w14:textId="77777777" w:rsidR="00FE3967" w:rsidRPr="0038118A" w:rsidRDefault="00FE3967" w:rsidP="00FE396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مراجعة الوثيقة أو الملاحظة أو إجراء المقابلات</w:t>
            </w:r>
          </w:p>
          <w:p w14:paraId="67B108A7" w14:textId="77777777" w:rsidR="00FE3967" w:rsidRPr="0038118A" w:rsidRDefault="00FE3967" w:rsidP="00FE3967">
            <w:pPr>
              <w:pStyle w:val="BodyText"/>
              <w:rPr>
                <w:rFonts w:ascii="Tahoma" w:hAnsi="Tahoma" w:cs="Tahoma"/>
                <w:color w:val="000000" w:themeColor="text1"/>
                <w:sz w:val="12"/>
                <w:szCs w:val="12"/>
              </w:rPr>
            </w:pPr>
          </w:p>
          <w:p w14:paraId="0DA5D4B9" w14:textId="2B920AFA" w:rsidR="00FE3967" w:rsidRPr="0038118A" w:rsidRDefault="00FE3967" w:rsidP="00FE396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مسح بالعينة أو مراجعة الوثيقة</w:t>
            </w:r>
          </w:p>
          <w:p w14:paraId="2DDE7FD2" w14:textId="77777777" w:rsidR="00FE3967" w:rsidRPr="0038118A" w:rsidRDefault="00FE3967" w:rsidP="00FE3967">
            <w:pPr>
              <w:pStyle w:val="BodyText"/>
              <w:rPr>
                <w:rFonts w:ascii="Tahoma" w:hAnsi="Tahoma" w:cs="Tahoma"/>
                <w:color w:val="000000" w:themeColor="text1"/>
                <w:sz w:val="14"/>
                <w:szCs w:val="14"/>
              </w:rPr>
            </w:pPr>
          </w:p>
          <w:p w14:paraId="075DC4B6" w14:textId="4BDA611F" w:rsidR="007300C0" w:rsidRPr="0038118A" w:rsidRDefault="00FE3967" w:rsidP="00FE3967">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مراجعة الوثيقة أو إجراء المقابلات أو الملاحظة</w:t>
            </w:r>
          </w:p>
        </w:tc>
        <w:tc>
          <w:tcPr>
            <w:tcW w:w="3615" w:type="dxa"/>
            <w:shd w:val="clear" w:color="auto" w:fill="B6DDE8"/>
          </w:tcPr>
          <w:p w14:paraId="494EDE17" w14:textId="77777777" w:rsidR="00FE3967" w:rsidRPr="0038118A" w:rsidRDefault="00FE3967" w:rsidP="00FE3967">
            <w:pPr>
              <w:pStyle w:val="BodyText"/>
              <w:bidi/>
              <w:rPr>
                <w:rFonts w:ascii="Tahoma" w:hAnsi="Tahoma" w:cs="Tahoma"/>
                <w:sz w:val="20"/>
                <w:szCs w:val="20"/>
                <w:rtl/>
              </w:rPr>
            </w:pPr>
            <w:r w:rsidRPr="0038118A">
              <w:rPr>
                <w:rFonts w:ascii="Tahoma" w:hAnsi="Tahoma" w:cs="Tahoma"/>
                <w:sz w:val="20"/>
                <w:szCs w:val="20"/>
                <w:rtl/>
                <w:lang w:bidi="ar-SA"/>
              </w:rPr>
              <w:t xml:space="preserve">اختر </w:t>
            </w:r>
            <w:r w:rsidRPr="0038118A">
              <w:rPr>
                <w:rFonts w:ascii="Tahoma" w:hAnsi="Tahoma" w:cs="Tahoma"/>
                <w:sz w:val="20"/>
                <w:szCs w:val="20"/>
                <w:rtl/>
              </w:rPr>
              <w:t>على الأقل واحدًا (1):</w:t>
            </w:r>
          </w:p>
          <w:p w14:paraId="71AAE8C0" w14:textId="77777777" w:rsidR="00FE3967" w:rsidRPr="0038118A" w:rsidRDefault="00FE3967" w:rsidP="00FE3967">
            <w:pPr>
              <w:pStyle w:val="BodyText"/>
              <w:rPr>
                <w:rFonts w:ascii="Tahoma" w:hAnsi="Tahoma" w:cs="Tahoma"/>
                <w:i/>
                <w:iCs/>
                <w:sz w:val="10"/>
                <w:szCs w:val="10"/>
              </w:rPr>
            </w:pPr>
          </w:p>
          <w:p w14:paraId="44B00A22" w14:textId="77777777" w:rsidR="00FE3967" w:rsidRPr="0038118A" w:rsidRDefault="00FE3967" w:rsidP="00FE3967">
            <w:pPr>
              <w:pStyle w:val="BodyText"/>
              <w:bidi/>
              <w:rPr>
                <w:rFonts w:ascii="Tahoma" w:hAnsi="Tahoma" w:cs="Tahoma"/>
                <w:sz w:val="20"/>
                <w:szCs w:val="20"/>
                <w:rtl/>
              </w:rPr>
            </w:pPr>
            <w:r w:rsidRPr="0038118A">
              <w:rPr>
                <w:rFonts w:ascii="Tahoma" w:hAnsi="Tahoma" w:cs="Tahoma"/>
                <w:sz w:val="20"/>
                <w:szCs w:val="20"/>
                <w:rtl/>
              </w:rPr>
              <w:t>6.1. عدد وأنواع الخطط و/أو السياسات في سياقات بناء السلام التي توثر فيها النساء أو منظمات المجتمع المدني</w:t>
            </w:r>
          </w:p>
          <w:p w14:paraId="308181E9" w14:textId="77777777" w:rsidR="00FE3967" w:rsidRPr="0038118A" w:rsidRDefault="00FE3967" w:rsidP="00FE3967">
            <w:pPr>
              <w:pStyle w:val="BodyText"/>
              <w:rPr>
                <w:rFonts w:ascii="Tahoma" w:hAnsi="Tahoma" w:cs="Tahoma"/>
                <w:i/>
                <w:iCs/>
                <w:sz w:val="4"/>
                <w:szCs w:val="4"/>
              </w:rPr>
            </w:pPr>
          </w:p>
          <w:p w14:paraId="73618D06" w14:textId="77777777" w:rsidR="00FE3967" w:rsidRPr="0038118A" w:rsidRDefault="00FE3967" w:rsidP="00FE3967">
            <w:pPr>
              <w:pStyle w:val="BodyText"/>
              <w:bidi/>
              <w:rPr>
                <w:rFonts w:ascii="Tahoma" w:hAnsi="Tahoma" w:cs="Tahoma"/>
                <w:sz w:val="20"/>
                <w:szCs w:val="20"/>
                <w:rtl/>
              </w:rPr>
            </w:pPr>
            <w:r w:rsidRPr="0038118A">
              <w:rPr>
                <w:rFonts w:ascii="Tahoma" w:hAnsi="Tahoma" w:cs="Tahoma"/>
                <w:sz w:val="20"/>
                <w:szCs w:val="20"/>
                <w:rtl/>
              </w:rPr>
              <w:t>6.2. العدد/النسبة المئوية للنساء اللواتي يتمتعن بتأثير متزايد نتيجة للموارد الاقتصادية الإنتاجية (مصنفة حسب نوع التشرد</w:t>
            </w:r>
            <w:r w:rsidRPr="0038118A">
              <w:rPr>
                <w:rStyle w:val="FootnoteReference"/>
                <w:rFonts w:ascii="Tahoma" w:hAnsi="Tahoma" w:cs="Tahoma"/>
                <w:sz w:val="20"/>
                <w:szCs w:val="20"/>
              </w:rPr>
              <w:footnoteReference w:id="6"/>
            </w:r>
            <w:r w:rsidRPr="0038118A">
              <w:rPr>
                <w:rFonts w:ascii="Tahoma" w:hAnsi="Tahoma" w:cs="Tahoma"/>
                <w:sz w:val="20"/>
                <w:szCs w:val="20"/>
                <w:rtl/>
              </w:rPr>
              <w:t xml:space="preserve"> والفئة العمرية</w:t>
            </w:r>
            <w:r w:rsidRPr="0038118A">
              <w:rPr>
                <w:rStyle w:val="FootnoteReference"/>
                <w:rFonts w:ascii="Tahoma" w:hAnsi="Tahoma" w:cs="Tahoma"/>
                <w:sz w:val="20"/>
                <w:szCs w:val="20"/>
              </w:rPr>
              <w:footnoteReference w:id="7"/>
            </w:r>
            <w:r w:rsidRPr="0038118A">
              <w:rPr>
                <w:rFonts w:ascii="Tahoma" w:hAnsi="Tahoma" w:cs="Tahoma"/>
                <w:sz w:val="20"/>
                <w:szCs w:val="20"/>
                <w:rtl/>
              </w:rPr>
              <w:t>)</w:t>
            </w:r>
          </w:p>
          <w:p w14:paraId="006C2707" w14:textId="77777777" w:rsidR="00FE3967" w:rsidRPr="0038118A" w:rsidRDefault="00FE3967" w:rsidP="00FE3967">
            <w:pPr>
              <w:pStyle w:val="BodyText"/>
              <w:rPr>
                <w:rFonts w:ascii="Tahoma" w:hAnsi="Tahoma" w:cs="Tahoma"/>
                <w:i/>
                <w:iCs/>
                <w:color w:val="000000" w:themeColor="text1"/>
                <w:sz w:val="14"/>
                <w:szCs w:val="14"/>
              </w:rPr>
            </w:pPr>
          </w:p>
          <w:p w14:paraId="3350279A" w14:textId="5021F728" w:rsidR="007300C0" w:rsidRPr="0038118A" w:rsidRDefault="00FE3967" w:rsidP="00FE3967">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6.3. عدد النساء اللواتي تشاركن في العمليات السياسية وعمليات اتخاذ القرار</w:t>
            </w:r>
            <w:r w:rsidRPr="0038118A">
              <w:rPr>
                <w:rFonts w:ascii="Tahoma" w:hAnsi="Tahoma" w:cs="Tahoma"/>
                <w:sz w:val="20"/>
                <w:szCs w:val="20"/>
                <w:rtl/>
              </w:rPr>
              <w:t xml:space="preserve"> (مصنفة حسب نوع التشرد والفئة العمرية)</w:t>
            </w:r>
          </w:p>
        </w:tc>
        <w:tc>
          <w:tcPr>
            <w:tcW w:w="3200" w:type="dxa"/>
            <w:shd w:val="clear" w:color="auto" w:fill="B6DDE8"/>
          </w:tcPr>
          <w:p w14:paraId="65EEC083" w14:textId="509DC17A" w:rsidR="00FE3967" w:rsidRPr="0038118A" w:rsidRDefault="00FE3967" w:rsidP="00FE3967">
            <w:pPr>
              <w:pStyle w:val="BodyText"/>
              <w:bidi/>
              <w:rPr>
                <w:rFonts w:ascii="Tahoma" w:hAnsi="Tahoma" w:cs="Tahoma"/>
                <w:b/>
                <w:bCs/>
                <w:color w:val="000000" w:themeColor="text1"/>
                <w:sz w:val="20"/>
                <w:szCs w:val="20"/>
                <w:rtl/>
              </w:rPr>
            </w:pPr>
            <w:r w:rsidRPr="0038118A">
              <w:rPr>
                <w:rFonts w:ascii="Tahoma" w:hAnsi="Tahoma" w:cs="Tahoma"/>
                <w:b/>
                <w:bCs/>
                <w:color w:val="000000" w:themeColor="text1"/>
                <w:sz w:val="20"/>
                <w:szCs w:val="20"/>
                <w:rtl/>
              </w:rPr>
              <w:t>التأثير</w:t>
            </w:r>
            <w:r w:rsidRPr="0038118A">
              <w:rPr>
                <w:rStyle w:val="FootnoteReference"/>
                <w:rFonts w:ascii="Tahoma" w:hAnsi="Tahoma" w:cs="Tahoma"/>
                <w:color w:val="000000" w:themeColor="text1"/>
                <w:sz w:val="28"/>
                <w:szCs w:val="28"/>
              </w:rPr>
              <w:footnoteReference w:id="8"/>
            </w:r>
          </w:p>
          <w:p w14:paraId="250BFC3D" w14:textId="43DB56CD" w:rsidR="007300C0" w:rsidRPr="0038118A" w:rsidRDefault="00FE3967" w:rsidP="00FE3967">
            <w:pPr>
              <w:bidi/>
              <w:spacing w:after="48"/>
              <w:rPr>
                <w:rFonts w:ascii="Tahoma" w:hAnsi="Tahoma" w:cs="Tahoma"/>
                <w:color w:val="000000" w:themeColor="text1"/>
                <w:sz w:val="28"/>
                <w:szCs w:val="28"/>
              </w:rPr>
            </w:pPr>
            <w:r w:rsidRPr="0038118A">
              <w:rPr>
                <w:rFonts w:ascii="Tahoma" w:hAnsi="Tahoma" w:cs="Tahoma"/>
                <w:color w:val="000000" w:themeColor="text1"/>
                <w:sz w:val="20"/>
                <w:szCs w:val="20"/>
                <w:rtl/>
              </w:rPr>
              <w:t>تحسين التعافي الاقتصادي والاجتماعي والمشاركة السياسية للنساء والفتيات في سياقات بناء السلام</w:t>
            </w:r>
            <w:r w:rsidRPr="0038118A">
              <w:rPr>
                <w:rStyle w:val="CommentTextChar"/>
                <w:rFonts w:ascii="Tahoma" w:hAnsi="Tahoma" w:cs="Tahoma"/>
                <w:color w:val="000000" w:themeColor="text1"/>
                <w:sz w:val="28"/>
                <w:szCs w:val="28"/>
              </w:rPr>
              <w:t xml:space="preserve"> </w:t>
            </w:r>
          </w:p>
        </w:tc>
      </w:tr>
      <w:tr w:rsidR="007300C0" w14:paraId="363FC4E2" w14:textId="77777777" w:rsidTr="0038118A">
        <w:trPr>
          <w:trHeight w:val="810"/>
        </w:trPr>
        <w:tc>
          <w:tcPr>
            <w:tcW w:w="2130" w:type="dxa"/>
            <w:shd w:val="clear" w:color="auto" w:fill="D9E2F3" w:themeFill="accent1" w:themeFillTint="33"/>
          </w:tcPr>
          <w:p w14:paraId="45B5BBBB" w14:textId="257EBB1E" w:rsidR="007300C0" w:rsidRPr="006C19D4" w:rsidRDefault="007300C0" w:rsidP="6620BEAB">
            <w:pPr>
              <w:pStyle w:val="NormalWeb"/>
              <w:bidi/>
              <w:spacing w:before="0" w:beforeAutospacing="0" w:after="48" w:afterAutospacing="0"/>
              <w:rPr>
                <w:rStyle w:val="FootnoteReference"/>
                <w:rFonts w:asciiTheme="majorBidi" w:hAnsiTheme="majorBidi" w:cstheme="majorBidi"/>
                <w:b/>
                <w:bCs/>
                <w:sz w:val="28"/>
                <w:szCs w:val="28"/>
              </w:rPr>
            </w:pPr>
          </w:p>
        </w:tc>
        <w:tc>
          <w:tcPr>
            <w:tcW w:w="2610" w:type="dxa"/>
            <w:shd w:val="clear" w:color="auto" w:fill="D9E2F3" w:themeFill="accent1" w:themeFillTint="33"/>
          </w:tcPr>
          <w:p w14:paraId="67EFD2F7" w14:textId="2157C3B4" w:rsidR="007300C0" w:rsidRPr="00D50B20" w:rsidRDefault="007300C0" w:rsidP="6620BEAB">
            <w:pPr>
              <w:pStyle w:val="NormalWeb"/>
              <w:bidi/>
              <w:spacing w:before="0" w:beforeAutospacing="0" w:after="48" w:afterAutospacing="0"/>
              <w:rPr>
                <w:rFonts w:ascii=".Arabic UI Text Bold" w:eastAsiaTheme="minorEastAsia" w:hAnsiTheme="minorHAnsi" w:cs=".Arabic UI Text Bold"/>
                <w:rtl/>
                <w:lang w:eastAsia="en-US"/>
              </w:rPr>
            </w:pPr>
          </w:p>
        </w:tc>
        <w:tc>
          <w:tcPr>
            <w:tcW w:w="3060" w:type="dxa"/>
            <w:shd w:val="clear" w:color="auto" w:fill="D9E2F3" w:themeFill="accent1" w:themeFillTint="33"/>
          </w:tcPr>
          <w:p w14:paraId="70E0B75D" w14:textId="77777777" w:rsidR="00EC38A0" w:rsidRDefault="00EC38A0" w:rsidP="00EC38A0">
            <w:pPr>
              <w:pStyle w:val="BodyText"/>
              <w:bidi/>
              <w:rPr>
                <w:rFonts w:ascii="Tahoma" w:hAnsi="Tahoma" w:cs="Tahoma"/>
                <w:color w:val="000000" w:themeColor="text1"/>
                <w:sz w:val="20"/>
                <w:szCs w:val="20"/>
                <w:rtl/>
                <w:lang w:bidi="ar-SA"/>
              </w:rPr>
            </w:pPr>
          </w:p>
          <w:p w14:paraId="7FCD2E05" w14:textId="77777777" w:rsidR="00EC38A0" w:rsidRDefault="00EC38A0" w:rsidP="00EC38A0">
            <w:pPr>
              <w:pStyle w:val="BodyText"/>
              <w:bidi/>
              <w:rPr>
                <w:rFonts w:ascii="Tahoma" w:hAnsi="Tahoma" w:cs="Tahoma"/>
                <w:color w:val="000000" w:themeColor="text1"/>
                <w:sz w:val="20"/>
                <w:szCs w:val="20"/>
                <w:rtl/>
              </w:rPr>
            </w:pPr>
          </w:p>
          <w:p w14:paraId="209B188C" w14:textId="77777777" w:rsidR="00EC38A0" w:rsidRDefault="00EC38A0" w:rsidP="00EC38A0">
            <w:pPr>
              <w:pStyle w:val="BodyText"/>
              <w:bidi/>
              <w:rPr>
                <w:rFonts w:ascii="Tahoma" w:hAnsi="Tahoma" w:cs="Tahoma"/>
                <w:color w:val="000000" w:themeColor="text1"/>
                <w:sz w:val="20"/>
                <w:szCs w:val="20"/>
                <w:rtl/>
              </w:rPr>
            </w:pPr>
          </w:p>
          <w:p w14:paraId="5C34805E" w14:textId="7D6B835A" w:rsidR="0038118A" w:rsidRPr="00EC38A0" w:rsidRDefault="0038118A" w:rsidP="00EC38A0">
            <w:pPr>
              <w:pStyle w:val="BodyText"/>
              <w:bidi/>
              <w:rPr>
                <w:rFonts w:ascii="Tahoma" w:hAnsi="Tahoma" w:cs="Tahoma"/>
                <w:color w:val="000000" w:themeColor="text1"/>
                <w:sz w:val="20"/>
                <w:szCs w:val="20"/>
                <w:rtl/>
              </w:rPr>
            </w:pPr>
            <w:r w:rsidRPr="00EC38A0">
              <w:rPr>
                <w:rFonts w:ascii="Tahoma" w:hAnsi="Tahoma" w:cs="Tahoma"/>
                <w:color w:val="000000" w:themeColor="text1"/>
                <w:sz w:val="20"/>
                <w:szCs w:val="20"/>
                <w:rtl/>
              </w:rPr>
              <w:lastRenderedPageBreak/>
              <w:t>مراجعة الوثيقة/</w:t>
            </w:r>
            <w:r w:rsidR="00EC38A0" w:rsidRPr="00EC38A0">
              <w:rPr>
                <w:rFonts w:ascii="Tahoma" w:hAnsi="Tahoma" w:cs="Tahoma" w:hint="cs"/>
                <w:color w:val="000000" w:themeColor="text1"/>
                <w:sz w:val="20"/>
                <w:szCs w:val="20"/>
                <w:rtl/>
              </w:rPr>
              <w:t xml:space="preserve"> </w:t>
            </w:r>
            <w:r w:rsidRPr="00EC38A0">
              <w:rPr>
                <w:rFonts w:ascii="Tahoma" w:hAnsi="Tahoma" w:cs="Tahoma"/>
                <w:color w:val="000000" w:themeColor="text1"/>
                <w:sz w:val="20"/>
                <w:szCs w:val="20"/>
                <w:rtl/>
              </w:rPr>
              <w:t>قوائم المشاركين</w:t>
            </w:r>
          </w:p>
          <w:p w14:paraId="652D8710" w14:textId="77777777" w:rsidR="0038118A" w:rsidRPr="00EC38A0" w:rsidRDefault="0038118A" w:rsidP="0038118A">
            <w:pPr>
              <w:pStyle w:val="BodyText"/>
              <w:rPr>
                <w:rFonts w:ascii="Tahoma" w:hAnsi="Tahoma" w:cs="Tahoma"/>
                <w:color w:val="000000" w:themeColor="text1"/>
                <w:sz w:val="20"/>
                <w:szCs w:val="20"/>
              </w:rPr>
            </w:pPr>
          </w:p>
          <w:p w14:paraId="1EA366C1" w14:textId="77777777" w:rsidR="0038118A" w:rsidRPr="00EC38A0" w:rsidRDefault="0038118A" w:rsidP="0038118A">
            <w:pPr>
              <w:pStyle w:val="BodyText"/>
              <w:rPr>
                <w:rFonts w:ascii="Tahoma" w:hAnsi="Tahoma" w:cs="Tahoma"/>
                <w:color w:val="000000" w:themeColor="text1"/>
                <w:sz w:val="20"/>
                <w:szCs w:val="20"/>
              </w:rPr>
            </w:pPr>
          </w:p>
          <w:p w14:paraId="78F27F8C" w14:textId="77777777" w:rsidR="00EC38A0" w:rsidRPr="00EC38A0" w:rsidRDefault="00EC38A0" w:rsidP="00EC38A0">
            <w:pPr>
              <w:pStyle w:val="BodyText"/>
              <w:bidi/>
              <w:rPr>
                <w:rFonts w:ascii="Tahoma" w:hAnsi="Tahoma" w:cs="Tahoma"/>
                <w:color w:val="000000" w:themeColor="text1"/>
                <w:sz w:val="20"/>
                <w:szCs w:val="20"/>
                <w:rtl/>
              </w:rPr>
            </w:pPr>
          </w:p>
          <w:p w14:paraId="41F190A0" w14:textId="77777777" w:rsidR="00EC38A0" w:rsidRPr="00EC38A0" w:rsidRDefault="00EC38A0" w:rsidP="00EC38A0">
            <w:pPr>
              <w:pStyle w:val="BodyText"/>
              <w:bidi/>
              <w:rPr>
                <w:rFonts w:ascii="Tahoma" w:hAnsi="Tahoma" w:cs="Tahoma"/>
                <w:color w:val="000000" w:themeColor="text1"/>
                <w:sz w:val="20"/>
                <w:szCs w:val="20"/>
                <w:rtl/>
              </w:rPr>
            </w:pPr>
          </w:p>
          <w:p w14:paraId="70E591FE" w14:textId="0A14258F" w:rsidR="0038118A" w:rsidRPr="00EC38A0" w:rsidRDefault="0038118A" w:rsidP="00EC38A0">
            <w:pPr>
              <w:pStyle w:val="BodyText"/>
              <w:bidi/>
              <w:rPr>
                <w:rFonts w:ascii="Tahoma" w:hAnsi="Tahoma" w:cs="Tahoma"/>
                <w:color w:val="000000" w:themeColor="text1"/>
                <w:sz w:val="20"/>
                <w:szCs w:val="20"/>
                <w:rtl/>
              </w:rPr>
            </w:pPr>
            <w:r w:rsidRPr="00EC38A0">
              <w:rPr>
                <w:rFonts w:ascii="Tahoma" w:hAnsi="Tahoma" w:cs="Tahoma"/>
                <w:color w:val="000000" w:themeColor="text1"/>
                <w:sz w:val="20"/>
                <w:szCs w:val="20"/>
                <w:rtl/>
              </w:rPr>
              <w:t>مراجعة الوثيقة/</w:t>
            </w:r>
            <w:r w:rsidR="00EC38A0" w:rsidRPr="00EC38A0">
              <w:rPr>
                <w:rFonts w:ascii="Tahoma" w:hAnsi="Tahoma" w:cs="Tahoma" w:hint="cs"/>
                <w:color w:val="000000" w:themeColor="text1"/>
                <w:sz w:val="20"/>
                <w:szCs w:val="20"/>
                <w:rtl/>
              </w:rPr>
              <w:t xml:space="preserve"> </w:t>
            </w:r>
            <w:r w:rsidRPr="00EC38A0">
              <w:rPr>
                <w:rFonts w:ascii="Tahoma" w:hAnsi="Tahoma" w:cs="Tahoma"/>
                <w:color w:val="000000" w:themeColor="text1"/>
                <w:sz w:val="20"/>
                <w:szCs w:val="20"/>
                <w:rtl/>
              </w:rPr>
              <w:t>التقدير</w:t>
            </w:r>
            <w:r w:rsidRPr="00EC38A0">
              <w:rPr>
                <w:rStyle w:val="FootnoteReference"/>
                <w:rFonts w:ascii="Tahoma" w:hAnsi="Tahoma" w:cs="Tahoma"/>
                <w:color w:val="000000" w:themeColor="text1"/>
                <w:sz w:val="20"/>
                <w:szCs w:val="20"/>
                <w:lang w:val="en-CA"/>
              </w:rPr>
              <w:footnoteReference w:id="9"/>
            </w:r>
          </w:p>
          <w:p w14:paraId="321EA4E7" w14:textId="77777777" w:rsidR="0038118A" w:rsidRPr="00EC38A0" w:rsidRDefault="0038118A" w:rsidP="0038118A">
            <w:pPr>
              <w:pStyle w:val="BodyText"/>
              <w:rPr>
                <w:rFonts w:ascii="Tahoma" w:hAnsi="Tahoma" w:cs="Tahoma"/>
                <w:color w:val="000000" w:themeColor="text1"/>
                <w:sz w:val="20"/>
                <w:szCs w:val="20"/>
                <w:lang w:val="en-CA"/>
              </w:rPr>
            </w:pPr>
          </w:p>
          <w:p w14:paraId="7F541014" w14:textId="77777777" w:rsidR="00EC38A0" w:rsidRPr="00EC38A0" w:rsidRDefault="00EC38A0" w:rsidP="0038118A">
            <w:pPr>
              <w:pStyle w:val="NormalWeb"/>
              <w:bidi/>
              <w:spacing w:before="0" w:beforeAutospacing="0" w:after="48" w:afterAutospacing="0"/>
              <w:rPr>
                <w:rFonts w:ascii="Tahoma" w:hAnsi="Tahoma" w:cs="Tahoma"/>
                <w:color w:val="000000" w:themeColor="text1"/>
                <w:sz w:val="20"/>
                <w:szCs w:val="20"/>
                <w:rtl/>
              </w:rPr>
            </w:pPr>
          </w:p>
          <w:p w14:paraId="458563C7" w14:textId="77777777" w:rsidR="00EC38A0" w:rsidRPr="00EC38A0" w:rsidRDefault="00EC38A0" w:rsidP="00EC38A0">
            <w:pPr>
              <w:pStyle w:val="NormalWeb"/>
              <w:bidi/>
              <w:spacing w:before="0" w:beforeAutospacing="0" w:after="48" w:afterAutospacing="0"/>
              <w:rPr>
                <w:rFonts w:ascii="Tahoma" w:hAnsi="Tahoma" w:cs="Tahoma"/>
                <w:color w:val="000000" w:themeColor="text1"/>
                <w:sz w:val="20"/>
                <w:szCs w:val="20"/>
                <w:rtl/>
              </w:rPr>
            </w:pPr>
          </w:p>
          <w:p w14:paraId="767D4C5B" w14:textId="56F9BAF0" w:rsidR="007300C0" w:rsidRPr="0038118A" w:rsidRDefault="0038118A" w:rsidP="00EC38A0">
            <w:pPr>
              <w:pStyle w:val="NormalWeb"/>
              <w:bidi/>
              <w:spacing w:before="0" w:beforeAutospacing="0" w:after="48" w:afterAutospacing="0"/>
              <w:rPr>
                <w:rFonts w:ascii="Tahoma" w:hAnsi="Tahoma" w:cs="Tahoma"/>
                <w:b/>
                <w:bCs/>
                <w:color w:val="FFFFFF" w:themeColor="background1"/>
                <w:sz w:val="18"/>
                <w:szCs w:val="18"/>
                <w:rtl/>
              </w:rPr>
            </w:pPr>
            <w:r w:rsidRPr="00EC38A0">
              <w:rPr>
                <w:rFonts w:ascii="Tahoma" w:hAnsi="Tahoma" w:cs="Tahoma"/>
                <w:color w:val="000000" w:themeColor="text1"/>
                <w:sz w:val="20"/>
                <w:szCs w:val="20"/>
                <w:rtl/>
              </w:rPr>
              <w:t>يتم تحديده من قبل المستفيد</w:t>
            </w:r>
          </w:p>
        </w:tc>
        <w:tc>
          <w:tcPr>
            <w:tcW w:w="3615" w:type="dxa"/>
            <w:shd w:val="clear" w:color="auto" w:fill="D9E2F3" w:themeFill="accent1" w:themeFillTint="33"/>
          </w:tcPr>
          <w:p w14:paraId="5D3AFE20" w14:textId="77777777" w:rsidR="00650464" w:rsidRPr="0038118A" w:rsidRDefault="00650464" w:rsidP="00650464">
            <w:pPr>
              <w:bidi/>
              <w:rPr>
                <w:rFonts w:ascii="Tahoma" w:hAnsi="Tahoma" w:cs="Tahoma"/>
                <w:color w:val="000000" w:themeColor="text1"/>
                <w:sz w:val="20"/>
                <w:szCs w:val="20"/>
                <w:rtl/>
              </w:rPr>
            </w:pPr>
            <w:r w:rsidRPr="0038118A">
              <w:rPr>
                <w:rFonts w:ascii="Tahoma" w:hAnsi="Tahoma" w:cs="Tahoma"/>
                <w:color w:val="000000" w:themeColor="text1"/>
                <w:sz w:val="20"/>
                <w:szCs w:val="20"/>
                <w:rtl/>
              </w:rPr>
              <w:lastRenderedPageBreak/>
              <w:t>قم بتضمين مؤشرات الوصول التالية على مستوى النتائج:</w:t>
            </w:r>
          </w:p>
          <w:p w14:paraId="3896A610" w14:textId="77777777" w:rsidR="00650464" w:rsidRPr="0038118A" w:rsidRDefault="00650464" w:rsidP="00650464">
            <w:pPr>
              <w:bidi/>
              <w:rPr>
                <w:rFonts w:ascii="Tahoma" w:hAnsi="Tahoma" w:cs="Tahoma"/>
                <w:color w:val="000000" w:themeColor="text1"/>
                <w:sz w:val="20"/>
                <w:szCs w:val="20"/>
                <w:rtl/>
              </w:rPr>
            </w:pPr>
            <w:r w:rsidRPr="0038118A">
              <w:rPr>
                <w:rFonts w:ascii="Tahoma" w:hAnsi="Tahoma" w:cs="Tahoma"/>
                <w:b/>
                <w:bCs/>
                <w:color w:val="000000" w:themeColor="text1"/>
                <w:sz w:val="20"/>
                <w:szCs w:val="20"/>
                <w:rtl/>
              </w:rPr>
              <w:lastRenderedPageBreak/>
              <w:t>مؤشر 1.</w:t>
            </w:r>
            <w:r w:rsidRPr="0038118A">
              <w:rPr>
                <w:rFonts w:ascii="Tahoma" w:hAnsi="Tahoma" w:cs="Tahoma"/>
                <w:sz w:val="20"/>
                <w:szCs w:val="20"/>
                <w:rtl/>
              </w:rPr>
              <w:t xml:space="preserve"> عدد النساء المشردات قسراً اللواتي يدعمهن المشروع (حسب نوع التشرد والفئة العمرية)</w:t>
            </w:r>
          </w:p>
          <w:p w14:paraId="066D771A" w14:textId="77777777" w:rsidR="00650464" w:rsidRPr="0038118A" w:rsidRDefault="00650464" w:rsidP="00650464">
            <w:pPr>
              <w:rPr>
                <w:rFonts w:ascii="Tahoma" w:hAnsi="Tahoma" w:cs="Tahoma"/>
                <w:color w:val="000000" w:themeColor="text1"/>
                <w:sz w:val="20"/>
                <w:szCs w:val="20"/>
              </w:rPr>
            </w:pPr>
          </w:p>
          <w:p w14:paraId="307ED845" w14:textId="77777777" w:rsidR="00650464" w:rsidRPr="0038118A" w:rsidRDefault="00650464" w:rsidP="00650464">
            <w:pPr>
              <w:bidi/>
              <w:rPr>
                <w:rFonts w:ascii="Tahoma" w:hAnsi="Tahoma" w:cs="Tahoma"/>
                <w:color w:val="000000" w:themeColor="text1"/>
                <w:sz w:val="20"/>
                <w:szCs w:val="20"/>
                <w:rtl/>
              </w:rPr>
            </w:pPr>
            <w:r w:rsidRPr="0038118A">
              <w:rPr>
                <w:rFonts w:ascii="Tahoma" w:hAnsi="Tahoma" w:cs="Tahoma"/>
                <w:b/>
                <w:bCs/>
                <w:color w:val="000000" w:themeColor="text1"/>
                <w:sz w:val="20"/>
                <w:szCs w:val="20"/>
                <w:rtl/>
              </w:rPr>
              <w:t>مؤشر 2.</w:t>
            </w:r>
            <w:r w:rsidRPr="0038118A">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8118A">
              <w:rPr>
                <w:rStyle w:val="FootnoteReference"/>
                <w:rFonts w:ascii="Tahoma" w:hAnsi="Tahoma" w:cs="Tahoma"/>
                <w:color w:val="000000" w:themeColor="text1"/>
                <w:sz w:val="20"/>
                <w:szCs w:val="20"/>
              </w:rPr>
              <w:footnoteReference w:id="10"/>
            </w:r>
            <w:r w:rsidRPr="0038118A">
              <w:rPr>
                <w:rFonts w:ascii="Tahoma" w:hAnsi="Tahoma" w:cs="Tahoma"/>
                <w:color w:val="000000" w:themeColor="text1"/>
                <w:sz w:val="20"/>
                <w:szCs w:val="20"/>
                <w:rtl/>
              </w:rPr>
              <w:t>)</w:t>
            </w:r>
          </w:p>
          <w:p w14:paraId="0D3B8EE9" w14:textId="77777777" w:rsidR="00650464" w:rsidRPr="0038118A" w:rsidRDefault="00650464" w:rsidP="00650464">
            <w:pPr>
              <w:rPr>
                <w:rFonts w:ascii="Tahoma" w:hAnsi="Tahoma" w:cs="Tahoma"/>
                <w:color w:val="000000" w:themeColor="text1"/>
                <w:sz w:val="20"/>
                <w:szCs w:val="20"/>
              </w:rPr>
            </w:pPr>
          </w:p>
          <w:p w14:paraId="40E62AD4" w14:textId="39A49B47" w:rsidR="00650464" w:rsidRPr="0038118A" w:rsidRDefault="00EC38A0" w:rsidP="00650464">
            <w:pPr>
              <w:bidi/>
              <w:rPr>
                <w:rFonts w:ascii="Tahoma" w:hAnsi="Tahoma" w:cs="Tahoma"/>
                <w:color w:val="000000" w:themeColor="text1"/>
                <w:sz w:val="20"/>
                <w:szCs w:val="20"/>
                <w:rtl/>
              </w:rPr>
            </w:pPr>
            <w:r>
              <w:rPr>
                <w:rFonts w:ascii="Tahoma" w:hAnsi="Tahoma" w:cs="Tahoma" w:hint="cs"/>
                <w:b/>
                <w:bCs/>
                <w:color w:val="000000" w:themeColor="text1"/>
                <w:sz w:val="20"/>
                <w:szCs w:val="20"/>
                <w:rtl/>
              </w:rPr>
              <w:t>م</w:t>
            </w:r>
            <w:r w:rsidR="00650464" w:rsidRPr="0038118A">
              <w:rPr>
                <w:rFonts w:ascii="Tahoma" w:hAnsi="Tahoma" w:cs="Tahoma"/>
                <w:b/>
                <w:bCs/>
                <w:color w:val="000000" w:themeColor="text1"/>
                <w:sz w:val="20"/>
                <w:szCs w:val="20"/>
                <w:rtl/>
              </w:rPr>
              <w:t xml:space="preserve">ؤشر 3. </w:t>
            </w:r>
            <w:r w:rsidR="00650464" w:rsidRPr="0038118A">
              <w:rPr>
                <w:rFonts w:ascii="Tahoma" w:hAnsi="Tahoma" w:cs="Tahoma"/>
                <w:color w:val="000000" w:themeColor="text1"/>
                <w:sz w:val="20"/>
                <w:szCs w:val="20"/>
                <w:rtl/>
              </w:rPr>
              <w:t>عدد الأشخاص المستفيدين بشكل غير مباشر من الاستجابة</w:t>
            </w:r>
          </w:p>
          <w:p w14:paraId="5905EAF8" w14:textId="77777777" w:rsidR="00650464" w:rsidRPr="0038118A" w:rsidRDefault="00650464" w:rsidP="00650464">
            <w:pPr>
              <w:rPr>
                <w:rFonts w:ascii="Tahoma" w:hAnsi="Tahoma" w:cs="Tahoma"/>
                <w:color w:val="000000" w:themeColor="text1"/>
                <w:sz w:val="20"/>
                <w:szCs w:val="20"/>
              </w:rPr>
            </w:pPr>
          </w:p>
          <w:p w14:paraId="156E5FB5" w14:textId="150C5F50" w:rsidR="00FE3967" w:rsidRPr="0038118A" w:rsidRDefault="00650464" w:rsidP="00650464">
            <w:pPr>
              <w:pStyle w:val="NormalWeb"/>
              <w:bidi/>
              <w:spacing w:before="0" w:beforeAutospacing="0" w:after="48" w:afterAutospacing="0"/>
              <w:rPr>
                <w:rFonts w:ascii="Tahoma" w:hAnsi="Tahoma" w:cs="Tahoma"/>
                <w:color w:val="000000" w:themeColor="text1"/>
                <w:sz w:val="20"/>
                <w:szCs w:val="20"/>
                <w:rtl/>
              </w:rPr>
            </w:pPr>
            <w:r w:rsidRPr="0038118A">
              <w:rPr>
                <w:rFonts w:ascii="Tahoma" w:hAnsi="Tahoma" w:cs="Tahoma"/>
                <w:b/>
                <w:bCs/>
                <w:color w:val="000000" w:themeColor="text1"/>
                <w:sz w:val="20"/>
                <w:szCs w:val="20"/>
                <w:rtl/>
              </w:rPr>
              <w:t>ثم</w:t>
            </w:r>
            <w:r w:rsidRPr="0038118A">
              <w:rPr>
                <w:rFonts w:ascii="Tahoma" w:hAnsi="Tahoma" w:cs="Tahoma"/>
                <w:color w:val="000000" w:themeColor="text1"/>
                <w:sz w:val="20"/>
                <w:szCs w:val="20"/>
                <w:rtl/>
              </w:rPr>
              <w:t xml:space="preserve"> قم بوضع مؤشر واحد إضافي لكل نتيجة توضح التغيير في مشروعك.</w:t>
            </w:r>
          </w:p>
          <w:p w14:paraId="16B12C93" w14:textId="77777777" w:rsidR="0038118A" w:rsidRPr="0038118A" w:rsidRDefault="0038118A" w:rsidP="0038118A">
            <w:pPr>
              <w:pStyle w:val="NormalWeb"/>
              <w:bidi/>
              <w:spacing w:before="0" w:beforeAutospacing="0" w:after="48" w:afterAutospacing="0"/>
              <w:rPr>
                <w:rFonts w:ascii="Tahoma" w:eastAsiaTheme="minorEastAsia" w:hAnsi="Tahoma" w:cs="Tahoma"/>
                <w:rtl/>
                <w:lang w:eastAsia="en-US"/>
              </w:rPr>
            </w:pPr>
          </w:p>
          <w:p w14:paraId="6B3954BE" w14:textId="31794C3C" w:rsidR="007300C0" w:rsidRPr="0038118A" w:rsidRDefault="693D2CD6" w:rsidP="00FE3967">
            <w:pPr>
              <w:pStyle w:val="NormalWeb"/>
              <w:bidi/>
              <w:spacing w:before="0" w:beforeAutospacing="0" w:after="48" w:afterAutospacing="0"/>
              <w:rPr>
                <w:rFonts w:ascii="Tahoma" w:eastAsiaTheme="minorEastAsia" w:hAnsi="Tahoma" w:cs="Tahoma"/>
                <w:rtl/>
                <w:lang w:eastAsia="en-US"/>
              </w:rPr>
            </w:pPr>
            <w:r w:rsidRPr="0038118A">
              <w:rPr>
                <w:rFonts w:ascii="Tahoma" w:eastAsiaTheme="minorEastAsia" w:hAnsi="Tahoma" w:cs="Tahoma"/>
                <w:rtl/>
                <w:lang w:eastAsia="en-US"/>
              </w:rPr>
              <w:t>ا</w:t>
            </w:r>
            <w:r w:rsidR="53A5C398" w:rsidRPr="0038118A">
              <w:rPr>
                <w:rFonts w:ascii="Tahoma" w:eastAsiaTheme="minorEastAsia" w:hAnsi="Tahoma" w:cs="Tahoma"/>
                <w:rtl/>
                <w:lang w:eastAsia="en-US"/>
              </w:rPr>
              <w:t>لقِيْمَةُ القَاعِدِيَّة      الھدف</w:t>
            </w:r>
          </w:p>
          <w:p w14:paraId="3FE73E36" w14:textId="293ED9E1" w:rsidR="00FE3967" w:rsidRPr="0038118A" w:rsidRDefault="00FE3967" w:rsidP="00FE3967">
            <w:pPr>
              <w:pStyle w:val="NormalWeb"/>
              <w:bidi/>
              <w:spacing w:before="0" w:beforeAutospacing="0" w:after="48" w:afterAutospacing="0"/>
              <w:rPr>
                <w:rFonts w:ascii="Tahoma" w:hAnsi="Tahoma" w:cs="Tahoma"/>
                <w:color w:val="FFFFFF" w:themeColor="background1"/>
                <w:sz w:val="18"/>
                <w:szCs w:val="18"/>
                <w:rtl/>
              </w:rPr>
            </w:pPr>
          </w:p>
        </w:tc>
        <w:tc>
          <w:tcPr>
            <w:tcW w:w="3200" w:type="dxa"/>
            <w:shd w:val="clear" w:color="auto" w:fill="D9E2F3" w:themeFill="accent1" w:themeFillTint="33"/>
          </w:tcPr>
          <w:p w14:paraId="13AD33A0" w14:textId="4ECFE7AE" w:rsidR="007300C0" w:rsidRPr="0038118A" w:rsidRDefault="09B7206F" w:rsidP="792A6546">
            <w:pPr>
              <w:bidi/>
              <w:spacing w:after="48" w:line="240" w:lineRule="exact"/>
              <w:rPr>
                <w:rFonts w:ascii="Tahoma" w:hAnsi="Tahoma" w:cs="Tahoma"/>
                <w:b/>
                <w:bCs/>
                <w:color w:val="FFFFFF" w:themeColor="background1"/>
                <w:sz w:val="18"/>
                <w:szCs w:val="18"/>
                <w:rtl/>
              </w:rPr>
            </w:pPr>
            <w:r w:rsidRPr="0038118A">
              <w:rPr>
                <w:rFonts w:ascii="Tahoma" w:hAnsi="Tahoma" w:cs="Tahoma"/>
                <w:b/>
                <w:bCs/>
                <w:color w:val="000000" w:themeColor="text1"/>
                <w:sz w:val="20"/>
                <w:szCs w:val="20"/>
                <w:rtl/>
                <w:lang w:val="en-GB" w:bidi="ar-EG"/>
              </w:rPr>
              <w:lastRenderedPageBreak/>
              <w:t xml:space="preserve">النتيجة </w:t>
            </w:r>
            <w:r w:rsidRPr="0038118A">
              <w:rPr>
                <w:rFonts w:ascii="Tahoma" w:eastAsia="Arial" w:hAnsi="Tahoma" w:cs="Tahoma"/>
                <w:b/>
                <w:bCs/>
                <w:color w:val="000000" w:themeColor="text1"/>
                <w:sz w:val="20"/>
                <w:szCs w:val="20"/>
                <w:rtl/>
                <w:lang w:val="en-GB" w:bidi="ar-EG"/>
              </w:rPr>
              <w:t>(</w:t>
            </w:r>
            <w:r w:rsidRPr="0038118A">
              <w:rPr>
                <w:rFonts w:ascii="Tahoma" w:hAnsi="Tahoma" w:cs="Tahoma"/>
                <w:b/>
                <w:bCs/>
                <w:color w:val="000000" w:themeColor="text1"/>
                <w:sz w:val="20"/>
                <w:szCs w:val="20"/>
                <w:rtl/>
                <w:lang w:val="en-GB" w:bidi="ar-EG"/>
              </w:rPr>
              <w:t>النتائج</w:t>
            </w:r>
            <w:r w:rsidR="3FC6F01F" w:rsidRPr="0038118A">
              <w:rPr>
                <w:rFonts w:ascii="Tahoma" w:hAnsi="Tahoma" w:cs="Tahoma"/>
                <w:b/>
                <w:bCs/>
                <w:color w:val="000000" w:themeColor="text1"/>
                <w:sz w:val="20"/>
                <w:szCs w:val="20"/>
                <w:rtl/>
                <w:lang w:val="en-GB" w:bidi="ar-EG"/>
              </w:rPr>
              <w:t>)</w:t>
            </w:r>
            <w:r w:rsidR="007300C0" w:rsidRPr="0038118A">
              <w:rPr>
                <w:rStyle w:val="FootnoteReference"/>
                <w:rFonts w:ascii="Tahoma" w:hAnsi="Tahoma" w:cs="Tahoma"/>
                <w:b/>
                <w:bCs/>
                <w:sz w:val="28"/>
                <w:szCs w:val="28"/>
              </w:rPr>
              <w:footnoteReference w:id="11"/>
            </w:r>
          </w:p>
          <w:p w14:paraId="7F64D888" w14:textId="77777777" w:rsidR="00FE3967" w:rsidRPr="0038118A" w:rsidRDefault="00FE3967" w:rsidP="00FE396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 xml:space="preserve">قم بوضع بيان (بيانات) النتائج بناءً على مشروعك.  </w:t>
            </w:r>
          </w:p>
          <w:p w14:paraId="254A80E6" w14:textId="2B172F30"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lang w:bidi="ar-EG"/>
              </w:rPr>
            </w:pPr>
          </w:p>
        </w:tc>
      </w:tr>
      <w:tr w:rsidR="007300C0" w14:paraId="13877F01" w14:textId="77777777" w:rsidTr="0038118A">
        <w:trPr>
          <w:trHeight w:val="587"/>
        </w:trPr>
        <w:tc>
          <w:tcPr>
            <w:tcW w:w="2130" w:type="dxa"/>
            <w:shd w:val="clear" w:color="auto" w:fill="FFFF99"/>
          </w:tcPr>
          <w:p w14:paraId="7A3ED234" w14:textId="0F400321" w:rsidR="007300C0" w:rsidRPr="0038118A" w:rsidRDefault="0038118A" w:rsidP="6620BEAB">
            <w:pPr>
              <w:pStyle w:val="NormalWeb"/>
              <w:bidi/>
              <w:spacing w:before="0" w:beforeAutospacing="0" w:after="48" w:afterAutospacing="0"/>
              <w:rPr>
                <w:rStyle w:val="FootnoteReference"/>
                <w:rFonts w:ascii="Tahoma" w:hAnsi="Tahoma" w:cs="Tahoma"/>
                <w:color w:val="000000" w:themeColor="text1"/>
                <w:sz w:val="22"/>
                <w:szCs w:val="22"/>
              </w:rPr>
            </w:pPr>
            <w:r w:rsidRPr="0038118A">
              <w:rPr>
                <w:rFonts w:ascii="Tahoma" w:hAnsi="Tahoma" w:cs="Tahoma"/>
                <w:color w:val="000000" w:themeColor="text1"/>
                <w:sz w:val="22"/>
                <w:szCs w:val="22"/>
                <w:rtl/>
              </w:rPr>
              <w:lastRenderedPageBreak/>
              <w:t>أدخل مبلغ الميزانية المتعلق بكل مخرج</w:t>
            </w:r>
          </w:p>
        </w:tc>
        <w:tc>
          <w:tcPr>
            <w:tcW w:w="2610" w:type="dxa"/>
            <w:shd w:val="clear" w:color="auto" w:fill="FFFF99"/>
          </w:tcPr>
          <w:p w14:paraId="57130BA7" w14:textId="0F68749E" w:rsidR="007300C0" w:rsidRPr="0038118A" w:rsidRDefault="00D50B20" w:rsidP="6620BEAB">
            <w:pPr>
              <w:pStyle w:val="NormalWeb"/>
              <w:bidi/>
              <w:spacing w:before="0" w:beforeAutospacing="0" w:after="48" w:afterAutospacing="0"/>
              <w:rPr>
                <w:rFonts w:ascii="Tahoma" w:hAnsi="Tahoma" w:cs="Tahoma"/>
                <w:color w:val="FFFFFF" w:themeColor="background1"/>
                <w:sz w:val="22"/>
                <w:szCs w:val="22"/>
                <w:rtl/>
              </w:rPr>
            </w:pPr>
            <w:r w:rsidRPr="0038118A">
              <w:rPr>
                <w:rFonts w:ascii="Tahoma" w:eastAsiaTheme="minorEastAsia" w:hAnsi="Tahoma" w:cs="Tahoma"/>
                <w:sz w:val="22"/>
                <w:szCs w:val="22"/>
                <w:rtl/>
                <w:lang w:eastAsia="en-US"/>
              </w:rPr>
              <w:t xml:space="preserve"> </w:t>
            </w:r>
            <w:r w:rsidR="0038118A" w:rsidRPr="0038118A">
              <w:rPr>
                <w:rFonts w:ascii="Tahoma" w:hAnsi="Tahoma" w:cs="Tahoma"/>
                <w:color w:val="000000" w:themeColor="text1"/>
                <w:sz w:val="22"/>
                <w:szCs w:val="22"/>
                <w:rtl/>
              </w:rPr>
              <w:t>ضع قائمة لأنشطتك المتعلقة بكل مخرج</w:t>
            </w:r>
          </w:p>
        </w:tc>
        <w:tc>
          <w:tcPr>
            <w:tcW w:w="3060" w:type="dxa"/>
            <w:shd w:val="clear" w:color="auto" w:fill="FFFF99"/>
          </w:tcPr>
          <w:p w14:paraId="10B2DBC4" w14:textId="08ED8FCB" w:rsidR="007300C0" w:rsidRPr="0038118A" w:rsidRDefault="0038118A" w:rsidP="007300C0">
            <w:pPr>
              <w:pStyle w:val="NormalWeb"/>
              <w:bidi/>
              <w:spacing w:before="0" w:beforeAutospacing="0" w:after="48" w:afterAutospacing="0"/>
              <w:rPr>
                <w:rFonts w:ascii="Tahoma" w:hAnsi="Tahoma" w:cs="Tahoma"/>
                <w:b/>
                <w:bCs/>
                <w:color w:val="FFFFFF" w:themeColor="background1"/>
                <w:sz w:val="22"/>
                <w:szCs w:val="22"/>
                <w:rtl/>
              </w:rPr>
            </w:pPr>
            <w:r w:rsidRPr="0038118A">
              <w:rPr>
                <w:rFonts w:ascii="Tahoma" w:hAnsi="Tahoma" w:cs="Tahoma"/>
                <w:color w:val="000000" w:themeColor="text1"/>
                <w:sz w:val="22"/>
                <w:szCs w:val="22"/>
                <w:rtl/>
              </w:rPr>
              <w:t>حدد وسيلة التحقق والمصدر لكل مؤشر</w:t>
            </w:r>
          </w:p>
        </w:tc>
        <w:tc>
          <w:tcPr>
            <w:tcW w:w="3615" w:type="dxa"/>
            <w:shd w:val="clear" w:color="auto" w:fill="FFFF99"/>
          </w:tcPr>
          <w:p w14:paraId="6373FB6B" w14:textId="77777777" w:rsidR="0038118A" w:rsidRPr="0038118A" w:rsidRDefault="0038118A" w:rsidP="0038118A">
            <w:pPr>
              <w:pStyle w:val="BodyText"/>
              <w:bidi/>
              <w:rPr>
                <w:rFonts w:ascii="Tahoma" w:hAnsi="Tahoma" w:cs="Tahoma"/>
                <w:color w:val="000000" w:themeColor="text1"/>
                <w:rtl/>
              </w:rPr>
            </w:pPr>
            <w:r w:rsidRPr="0038118A">
              <w:rPr>
                <w:rFonts w:ascii="Tahoma" w:hAnsi="Tahoma" w:cs="Tahoma"/>
                <w:color w:val="000000" w:themeColor="text1"/>
                <w:rtl/>
              </w:rPr>
              <w:t>ضع 1 - 2 مؤشرات لكل مخرج.</w:t>
            </w:r>
          </w:p>
          <w:p w14:paraId="639197A8" w14:textId="77777777" w:rsidR="0038118A" w:rsidRPr="0038118A" w:rsidRDefault="0038118A" w:rsidP="0038118A">
            <w:pPr>
              <w:pStyle w:val="NormalWeb"/>
              <w:bidi/>
              <w:spacing w:before="0" w:beforeAutospacing="0" w:after="48" w:afterAutospacing="0"/>
              <w:rPr>
                <w:rFonts w:ascii="Tahoma" w:eastAsiaTheme="minorEastAsia" w:hAnsi="Tahoma" w:cs="Tahoma"/>
                <w:sz w:val="22"/>
                <w:szCs w:val="22"/>
                <w:rtl/>
                <w:lang w:eastAsia="en-US"/>
              </w:rPr>
            </w:pPr>
          </w:p>
          <w:p w14:paraId="72529CAD" w14:textId="66519A19" w:rsidR="0038118A" w:rsidRPr="0038118A" w:rsidRDefault="399DB02D" w:rsidP="0038118A">
            <w:pPr>
              <w:pStyle w:val="NormalWeb"/>
              <w:bidi/>
              <w:spacing w:before="0" w:beforeAutospacing="0" w:after="48" w:afterAutospacing="0"/>
              <w:rPr>
                <w:rFonts w:ascii="Tahoma" w:eastAsiaTheme="minorEastAsia" w:hAnsi="Tahoma" w:cs="Tahoma"/>
                <w:sz w:val="22"/>
                <w:szCs w:val="22"/>
                <w:rtl/>
                <w:lang w:eastAsia="en-US"/>
              </w:rPr>
            </w:pPr>
            <w:r w:rsidRPr="0038118A">
              <w:rPr>
                <w:rFonts w:ascii="Tahoma" w:eastAsiaTheme="minorEastAsia" w:hAnsi="Tahoma" w:cs="Tahoma"/>
                <w:sz w:val="22"/>
                <w:szCs w:val="22"/>
                <w:rtl/>
                <w:lang w:eastAsia="en-US"/>
              </w:rPr>
              <w:t>القِيْمَةُ القَاعِدِيَّة    الھدف</w:t>
            </w:r>
          </w:p>
          <w:p w14:paraId="38A5965E" w14:textId="1814D596" w:rsidR="0038118A" w:rsidRPr="0038118A" w:rsidRDefault="0038118A" w:rsidP="0038118A">
            <w:pPr>
              <w:pStyle w:val="NormalWeb"/>
              <w:bidi/>
              <w:spacing w:before="0" w:beforeAutospacing="0" w:after="48" w:afterAutospacing="0"/>
              <w:rPr>
                <w:rFonts w:ascii="Tahoma" w:eastAsiaTheme="minorEastAsia" w:hAnsi="Tahoma" w:cs="Tahoma"/>
                <w:sz w:val="22"/>
                <w:szCs w:val="22"/>
                <w:rtl/>
                <w:lang w:eastAsia="en-US"/>
              </w:rPr>
            </w:pPr>
          </w:p>
        </w:tc>
        <w:tc>
          <w:tcPr>
            <w:tcW w:w="3200" w:type="dxa"/>
            <w:shd w:val="clear" w:color="auto" w:fill="FFFF99"/>
          </w:tcPr>
          <w:p w14:paraId="4CB589A4" w14:textId="75795876" w:rsidR="007300C0" w:rsidRPr="0038118A" w:rsidRDefault="70C0667F" w:rsidP="792A6546">
            <w:pPr>
              <w:bidi/>
              <w:spacing w:after="48"/>
              <w:rPr>
                <w:rFonts w:ascii="Tahoma" w:hAnsi="Tahoma" w:cs="Tahoma"/>
                <w:b/>
                <w:bCs/>
                <w:color w:val="FFFFFF" w:themeColor="background1"/>
                <w:sz w:val="18"/>
                <w:szCs w:val="18"/>
                <w:rtl/>
              </w:rPr>
            </w:pPr>
            <w:r w:rsidRPr="0038118A">
              <w:rPr>
                <w:rFonts w:ascii="Tahoma" w:hAnsi="Tahoma" w:cs="Tahoma"/>
                <w:color w:val="000000" w:themeColor="text1"/>
                <w:sz w:val="27"/>
                <w:szCs w:val="27"/>
                <w:rtl/>
              </w:rPr>
              <w:t xml:space="preserve">المخرج </w:t>
            </w:r>
            <w:r w:rsidR="00FE3967" w:rsidRPr="0038118A">
              <w:rPr>
                <w:rFonts w:ascii="Tahoma" w:hAnsi="Tahoma" w:cs="Tahoma"/>
                <w:color w:val="000000" w:themeColor="text1"/>
                <w:sz w:val="27"/>
                <w:szCs w:val="27"/>
                <w:rtl/>
              </w:rPr>
              <w:t>(المخرجات</w:t>
            </w:r>
            <w:r w:rsidR="12D8EF63" w:rsidRPr="0038118A">
              <w:rPr>
                <w:rFonts w:ascii="Tahoma" w:hAnsi="Tahoma" w:cs="Tahoma"/>
                <w:color w:val="000000" w:themeColor="text1"/>
                <w:sz w:val="27"/>
                <w:szCs w:val="27"/>
                <w:rtl/>
              </w:rPr>
              <w:t>)</w:t>
            </w:r>
            <w:r w:rsidR="62CACC8E" w:rsidRPr="0038118A">
              <w:rPr>
                <w:rFonts w:ascii="Tahoma" w:hAnsi="Tahoma" w:cs="Tahoma"/>
                <w:color w:val="000000" w:themeColor="text1"/>
                <w:sz w:val="28"/>
                <w:szCs w:val="28"/>
                <w:rtl/>
              </w:rPr>
              <w:t xml:space="preserve"> </w:t>
            </w:r>
            <w:r w:rsidR="62CACC8E" w:rsidRPr="0038118A">
              <w:rPr>
                <w:rFonts w:ascii="Tahoma" w:hAnsi="Tahoma" w:cs="Tahoma"/>
                <w:color w:val="000000" w:themeColor="text1"/>
                <w:sz w:val="28"/>
                <w:szCs w:val="28"/>
              </w:rPr>
              <w:t>1.1</w:t>
            </w:r>
            <w:r w:rsidR="007300C0" w:rsidRPr="0038118A">
              <w:rPr>
                <w:rStyle w:val="FootnoteReference"/>
                <w:rFonts w:ascii="Tahoma" w:hAnsi="Tahoma" w:cs="Tahoma"/>
                <w:color w:val="000000" w:themeColor="text1"/>
                <w:sz w:val="28"/>
                <w:szCs w:val="28"/>
              </w:rPr>
              <w:footnoteReference w:id="12"/>
            </w:r>
          </w:p>
          <w:p w14:paraId="43865569" w14:textId="1DCEAEA3" w:rsidR="007300C0" w:rsidRPr="0038118A" w:rsidRDefault="00FE3967" w:rsidP="6620BEAB">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 xml:space="preserve">ضع مجموعة من المخرجات </w:t>
            </w:r>
            <w:r w:rsidRPr="0038118A">
              <w:rPr>
                <w:rFonts w:ascii="Tahoma" w:hAnsi="Tahoma" w:cs="Tahoma"/>
                <w:b/>
                <w:bCs/>
                <w:color w:val="000000" w:themeColor="text1"/>
                <w:sz w:val="20"/>
                <w:szCs w:val="20"/>
                <w:u w:val="single"/>
                <w:rtl/>
              </w:rPr>
              <w:t>لكل</w:t>
            </w:r>
            <w:r w:rsidRPr="0038118A">
              <w:rPr>
                <w:rFonts w:ascii="Tahoma" w:hAnsi="Tahoma" w:cs="Tahoma"/>
                <w:b/>
                <w:bCs/>
                <w:color w:val="000000" w:themeColor="text1"/>
                <w:sz w:val="20"/>
                <w:szCs w:val="20"/>
                <w:rtl/>
              </w:rPr>
              <w:t xml:space="preserve"> </w:t>
            </w:r>
            <w:r w:rsidRPr="0038118A">
              <w:rPr>
                <w:rFonts w:ascii="Tahoma" w:hAnsi="Tahoma" w:cs="Tahoma"/>
                <w:color w:val="000000" w:themeColor="text1"/>
                <w:sz w:val="20"/>
                <w:szCs w:val="20"/>
                <w:rtl/>
              </w:rPr>
              <w:t xml:space="preserve">نتيجة.  </w:t>
            </w:r>
          </w:p>
        </w:tc>
      </w:tr>
      <w:tr w:rsidR="007300C0" w14:paraId="2AED7CAC" w14:textId="77777777" w:rsidTr="0038118A">
        <w:trPr>
          <w:trHeight w:val="480"/>
        </w:trPr>
        <w:tc>
          <w:tcPr>
            <w:tcW w:w="2130" w:type="dxa"/>
            <w:shd w:val="clear" w:color="auto" w:fill="FFFF99"/>
          </w:tcPr>
          <w:p w14:paraId="5B4CB4F9" w14:textId="11A54B60" w:rsidR="007300C0" w:rsidRPr="006C19D4" w:rsidRDefault="007300C0" w:rsidP="6620BEAB">
            <w:pPr>
              <w:pStyle w:val="NormalWeb"/>
              <w:bidi/>
              <w:spacing w:before="0" w:beforeAutospacing="0" w:after="48" w:afterAutospacing="0"/>
              <w:rPr>
                <w:rFonts w:asciiTheme="majorBidi" w:hAnsiTheme="majorBidi" w:cstheme="majorBidi"/>
                <w:sz w:val="28"/>
                <w:szCs w:val="28"/>
              </w:rPr>
            </w:pPr>
          </w:p>
        </w:tc>
        <w:tc>
          <w:tcPr>
            <w:tcW w:w="2610" w:type="dxa"/>
            <w:shd w:val="clear" w:color="auto" w:fill="FFFF99"/>
          </w:tcPr>
          <w:p w14:paraId="28C79258" w14:textId="0438C910" w:rsidR="007300C0" w:rsidRPr="00D50B20" w:rsidRDefault="007300C0" w:rsidP="6620BEAB">
            <w:pPr>
              <w:pStyle w:val="NormalWeb"/>
              <w:bidi/>
              <w:spacing w:before="0" w:beforeAutospacing="0" w:after="48" w:afterAutospacing="0"/>
              <w:rPr>
                <w:rFonts w:ascii=".Arabic UI Text Bold" w:eastAsiaTheme="minorEastAsia" w:hAnsi="AppleSystemUIFont" w:cs=".Arabic UI Text Bold"/>
                <w:rtl/>
                <w:lang w:eastAsia="en-US"/>
              </w:rPr>
            </w:pPr>
          </w:p>
        </w:tc>
        <w:tc>
          <w:tcPr>
            <w:tcW w:w="3060" w:type="dxa"/>
            <w:shd w:val="clear" w:color="auto" w:fill="FFFF99"/>
          </w:tcPr>
          <w:p w14:paraId="0B46044D" w14:textId="77777777" w:rsidR="007300C0" w:rsidRPr="0038118A"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615" w:type="dxa"/>
            <w:shd w:val="clear" w:color="auto" w:fill="FFFF99"/>
          </w:tcPr>
          <w:p w14:paraId="63150954" w14:textId="007266AD" w:rsidR="007300C0" w:rsidRPr="0038118A" w:rsidRDefault="1E869A3D" w:rsidP="6620BEAB">
            <w:pPr>
              <w:pStyle w:val="NormalWeb"/>
              <w:bidi/>
              <w:spacing w:before="0" w:beforeAutospacing="0" w:after="48" w:afterAutospacing="0"/>
              <w:rPr>
                <w:rFonts w:ascii="Tahoma" w:eastAsiaTheme="minorEastAsia" w:hAnsi="Tahoma" w:cs="Tahoma"/>
                <w:rtl/>
                <w:lang w:eastAsia="en-US"/>
              </w:rPr>
            </w:pPr>
            <w:r w:rsidRPr="0038118A">
              <w:rPr>
                <w:rFonts w:ascii="Tahoma" w:eastAsiaTheme="minorEastAsia" w:hAnsi="Tahoma" w:cs="Tahoma"/>
                <w:rtl/>
                <w:lang w:eastAsia="en-US"/>
              </w:rPr>
              <w:t>القِيْمَةُ القَاعِدِيَّة   الھدف</w:t>
            </w:r>
          </w:p>
          <w:p w14:paraId="181FB8A5" w14:textId="4A2B4DB7"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rPr>
            </w:pPr>
          </w:p>
        </w:tc>
        <w:tc>
          <w:tcPr>
            <w:tcW w:w="3200" w:type="dxa"/>
            <w:shd w:val="clear" w:color="auto" w:fill="FFFF99"/>
          </w:tcPr>
          <w:p w14:paraId="03680C61" w14:textId="6765794F" w:rsidR="007300C0" w:rsidRPr="0038118A" w:rsidRDefault="670331C5" w:rsidP="792A6546">
            <w:pPr>
              <w:bidi/>
              <w:spacing w:after="48"/>
              <w:rPr>
                <w:rFonts w:ascii="Tahoma" w:hAnsi="Tahoma" w:cs="Tahoma"/>
                <w:b/>
                <w:bCs/>
                <w:color w:val="FFFFFF" w:themeColor="background1"/>
                <w:sz w:val="18"/>
                <w:szCs w:val="18"/>
                <w:rtl/>
              </w:rPr>
            </w:pPr>
            <w:r w:rsidRPr="0038118A">
              <w:rPr>
                <w:rFonts w:ascii="Tahoma" w:hAnsi="Tahoma" w:cs="Tahoma"/>
                <w:color w:val="000000" w:themeColor="text1"/>
                <w:rtl/>
              </w:rPr>
              <w:t>المخرج</w:t>
            </w:r>
            <w:r w:rsidR="6FE086EA" w:rsidRPr="0038118A">
              <w:rPr>
                <w:rFonts w:ascii="Tahoma" w:hAnsi="Tahoma" w:cs="Tahoma"/>
                <w:sz w:val="28"/>
                <w:szCs w:val="28"/>
              </w:rPr>
              <w:t>1.2</w:t>
            </w:r>
            <w:r w:rsidR="6FE086EA" w:rsidRPr="0038118A">
              <w:rPr>
                <w:rFonts w:ascii="Tahoma" w:hAnsi="Tahoma" w:cs="Tahoma"/>
                <w:sz w:val="28"/>
                <w:szCs w:val="28"/>
                <w:rtl/>
              </w:rPr>
              <w:t>.</w:t>
            </w:r>
          </w:p>
          <w:p w14:paraId="13FB4E09" w14:textId="6037BB90"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rPr>
            </w:pPr>
          </w:p>
        </w:tc>
      </w:tr>
      <w:tr w:rsidR="007300C0" w14:paraId="50BD23D6" w14:textId="77777777" w:rsidTr="0038118A">
        <w:trPr>
          <w:trHeight w:val="810"/>
        </w:trPr>
        <w:tc>
          <w:tcPr>
            <w:tcW w:w="2130" w:type="dxa"/>
            <w:shd w:val="clear" w:color="auto" w:fill="FFFF99"/>
          </w:tcPr>
          <w:p w14:paraId="1BD5A249" w14:textId="42FF4DDE" w:rsidR="007300C0" w:rsidRPr="006C19D4" w:rsidRDefault="007300C0" w:rsidP="6620BEAB">
            <w:pPr>
              <w:pStyle w:val="NormalWeb"/>
              <w:bidi/>
              <w:spacing w:before="0" w:beforeAutospacing="0" w:after="48" w:afterAutospacing="0"/>
              <w:rPr>
                <w:rFonts w:asciiTheme="majorBidi" w:hAnsiTheme="majorBidi" w:cstheme="majorBidi"/>
                <w:sz w:val="28"/>
                <w:szCs w:val="28"/>
              </w:rPr>
            </w:pPr>
          </w:p>
        </w:tc>
        <w:tc>
          <w:tcPr>
            <w:tcW w:w="2610" w:type="dxa"/>
            <w:shd w:val="clear" w:color="auto" w:fill="FFFF99"/>
          </w:tcPr>
          <w:p w14:paraId="6DBF9A9E"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060" w:type="dxa"/>
            <w:shd w:val="clear" w:color="auto" w:fill="FFFF99"/>
          </w:tcPr>
          <w:p w14:paraId="6A9B7FE7" w14:textId="77777777" w:rsidR="007300C0" w:rsidRPr="0038118A"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615" w:type="dxa"/>
            <w:shd w:val="clear" w:color="auto" w:fill="FFFF99"/>
          </w:tcPr>
          <w:p w14:paraId="6A86BF52" w14:textId="77777777" w:rsidR="007300C0" w:rsidRPr="0038118A"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200" w:type="dxa"/>
            <w:shd w:val="clear" w:color="auto" w:fill="FFFF99"/>
          </w:tcPr>
          <w:p w14:paraId="1BF38B83" w14:textId="2084B6C7" w:rsidR="007300C0" w:rsidRPr="0038118A" w:rsidRDefault="6FE086EA" w:rsidP="6620BEAB">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sz w:val="28"/>
                <w:szCs w:val="28"/>
                <w:rtl/>
              </w:rPr>
              <w:t xml:space="preserve">الناتج </w:t>
            </w:r>
            <w:r w:rsidRPr="0038118A">
              <w:rPr>
                <w:rFonts w:ascii="Tahoma" w:hAnsi="Tahoma" w:cs="Tahoma"/>
                <w:sz w:val="28"/>
                <w:szCs w:val="28"/>
              </w:rPr>
              <w:t>1.3</w:t>
            </w:r>
            <w:r w:rsidRPr="0038118A">
              <w:rPr>
                <w:rFonts w:ascii="Tahoma" w:hAnsi="Tahoma" w:cs="Tahoma"/>
                <w:sz w:val="28"/>
                <w:szCs w:val="28"/>
                <w:rtl/>
              </w:rPr>
              <w:t>.</w:t>
            </w:r>
          </w:p>
          <w:p w14:paraId="4E669709" w14:textId="57D636F3"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rPr>
            </w:pPr>
          </w:p>
        </w:tc>
      </w:tr>
    </w:tbl>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42C7AAFE" w14:textId="77777777" w:rsidR="00614FF0" w:rsidRDefault="007300C0" w:rsidP="007300C0">
      <w:pPr>
        <w:rPr>
          <w:rtl/>
        </w:rPr>
        <w:sectPr w:rsidR="00614FF0" w:rsidSect="00EC036B">
          <w:headerReference w:type="default" r:id="rId11"/>
          <w:pgSz w:w="16838" w:h="11906" w:orient="landscape"/>
          <w:pgMar w:top="1417" w:right="1417" w:bottom="1417" w:left="1417" w:header="708" w:footer="708" w:gutter="0"/>
          <w:cols w:space="708"/>
          <w:docGrid w:linePitch="360"/>
        </w:sectPr>
      </w:pPr>
      <w:r>
        <w:rPr>
          <w:rtl/>
        </w:rPr>
        <w:br w:type="page"/>
      </w:r>
    </w:p>
    <w:p w14:paraId="4E3FE20D" w14:textId="7B673E22" w:rsidR="002D214D" w:rsidRDefault="002D214D" w:rsidP="007300C0">
      <w:pPr>
        <w:rPr>
          <w:rtl/>
        </w:rPr>
      </w:pPr>
    </w:p>
    <w:p w14:paraId="3520BD9D" w14:textId="77777777" w:rsidR="00DF5C6F" w:rsidRDefault="00DF5C6F" w:rsidP="0B606EC7">
      <w:pPr>
        <w:bidi/>
        <w:jc w:val="both"/>
        <w:rPr>
          <w:rFonts w:ascii="Tahoma" w:hAnsi="Tahoma" w:cs="Tahoma"/>
          <w:b/>
          <w:bCs/>
          <w:rtl/>
        </w:rPr>
      </w:pPr>
      <w:r w:rsidRPr="0B606EC7">
        <w:rPr>
          <w:rFonts w:ascii="Tahoma" w:hAnsi="Tahoma" w:cs="Tahoma"/>
          <w:b/>
          <w:bCs/>
          <w:rtl/>
        </w:rPr>
        <w:t>الملحق ب – الميزانية حسب الفئة</w:t>
      </w:r>
    </w:p>
    <w:p w14:paraId="441705D4" w14:textId="77777777" w:rsidR="00DF5C6F" w:rsidRPr="005F200F" w:rsidRDefault="00DF5C6F" w:rsidP="00DF5C6F">
      <w:pPr>
        <w:bidi/>
        <w:rPr>
          <w:rFonts w:ascii="Tahoma" w:hAnsi="Tahoma" w:cs="Tahoma"/>
          <w:b/>
          <w:bCs/>
        </w:rPr>
      </w:pPr>
    </w:p>
    <w:tbl>
      <w:tblPr>
        <w:tblStyle w:val="TableGrid"/>
        <w:bidiVisual/>
        <w:tblW w:w="0" w:type="auto"/>
        <w:tblInd w:w="-278" w:type="dxa"/>
        <w:tblLook w:val="04A0" w:firstRow="1" w:lastRow="0" w:firstColumn="1" w:lastColumn="0" w:noHBand="0" w:noVBand="1"/>
      </w:tblPr>
      <w:tblGrid>
        <w:gridCol w:w="3686"/>
        <w:gridCol w:w="5653"/>
      </w:tblGrid>
      <w:tr w:rsidR="005147E0" w14:paraId="1BDE8207" w14:textId="62E94697" w:rsidTr="05CC77C1">
        <w:trPr>
          <w:trHeight w:val="419"/>
        </w:trPr>
        <w:tc>
          <w:tcPr>
            <w:tcW w:w="3686" w:type="dxa"/>
            <w:shd w:val="clear" w:color="auto" w:fill="D0CECE" w:themeFill="background2" w:themeFillShade="E6"/>
          </w:tcPr>
          <w:p w14:paraId="497B57A7" w14:textId="77777777" w:rsidR="005147E0" w:rsidRPr="005F200F" w:rsidRDefault="005147E0" w:rsidP="002C0AE8">
            <w:pPr>
              <w:pStyle w:val="NormalWeb"/>
              <w:shd w:val="clear" w:color="auto" w:fill="FDFDFD"/>
              <w:tabs>
                <w:tab w:val="right" w:pos="2751"/>
              </w:tabs>
              <w:bidi/>
              <w:spacing w:before="0" w:beforeAutospacing="0" w:after="48" w:afterAutospacing="0"/>
              <w:rPr>
                <w:rFonts w:ascii="Tahoma" w:hAnsi="Tahoma" w:cs="Tahoma"/>
                <w:color w:val="000000"/>
                <w:sz w:val="28"/>
                <w:szCs w:val="28"/>
                <w:highlight w:val="lightGray"/>
                <w:rtl/>
              </w:rPr>
            </w:pPr>
            <w:r w:rsidRPr="005F200F">
              <w:rPr>
                <w:b/>
                <w:bCs/>
                <w:color w:val="000000"/>
                <w:spacing w:val="-3"/>
                <w:sz w:val="28"/>
                <w:szCs w:val="28"/>
                <w:highlight w:val="lightGray"/>
                <w:rtl/>
                <w:lang w:bidi="ar-EG"/>
              </w:rPr>
              <w:t>المبلغ (بالدولار الأمريكي)</w:t>
            </w:r>
            <w:r w:rsidRPr="005F200F">
              <w:rPr>
                <w:b/>
                <w:bCs/>
                <w:color w:val="000000"/>
                <w:spacing w:val="-3"/>
                <w:sz w:val="28"/>
                <w:szCs w:val="28"/>
                <w:highlight w:val="lightGray"/>
                <w:rtl/>
                <w:lang w:bidi="ar-EG"/>
              </w:rPr>
              <w:tab/>
            </w:r>
          </w:p>
        </w:tc>
        <w:tc>
          <w:tcPr>
            <w:tcW w:w="5653" w:type="dxa"/>
            <w:shd w:val="clear" w:color="auto" w:fill="D0CECE" w:themeFill="background2" w:themeFillShade="E6"/>
          </w:tcPr>
          <w:p w14:paraId="2A45FC2D" w14:textId="53130F7D" w:rsidR="005147E0" w:rsidRPr="005F200F" w:rsidRDefault="005147E0" w:rsidP="002C0AE8">
            <w:pPr>
              <w:pStyle w:val="NormalWeb"/>
              <w:shd w:val="clear" w:color="auto" w:fill="FDFDFD"/>
              <w:tabs>
                <w:tab w:val="right" w:pos="2751"/>
              </w:tabs>
              <w:bidi/>
              <w:spacing w:before="0" w:beforeAutospacing="0" w:after="48" w:afterAutospacing="0"/>
              <w:rPr>
                <w:b/>
                <w:bCs/>
                <w:color w:val="000000"/>
                <w:spacing w:val="-3"/>
                <w:sz w:val="28"/>
                <w:szCs w:val="28"/>
                <w:highlight w:val="lightGray"/>
                <w:rtl/>
                <w:lang w:bidi="ar-EG"/>
              </w:rPr>
            </w:pPr>
            <w:r w:rsidRPr="005F200F">
              <w:rPr>
                <w:b/>
                <w:bCs/>
                <w:color w:val="000000"/>
                <w:spacing w:val="-3"/>
                <w:sz w:val="28"/>
                <w:szCs w:val="28"/>
                <w:highlight w:val="lightGray"/>
                <w:rtl/>
                <w:lang w:bidi="ar-EG"/>
              </w:rPr>
              <w:t>فئات مجموعة الأمم المتحدة الإنمائية</w:t>
            </w:r>
            <w:r>
              <w:rPr>
                <w:rFonts w:hint="cs"/>
                <w:b/>
                <w:bCs/>
                <w:color w:val="000000"/>
                <w:spacing w:val="-3"/>
                <w:sz w:val="28"/>
                <w:szCs w:val="28"/>
                <w:highlight w:val="lightGray"/>
                <w:rtl/>
                <w:lang w:bidi="ar-EG"/>
              </w:rPr>
              <w:t xml:space="preserve"> :</w:t>
            </w:r>
          </w:p>
        </w:tc>
      </w:tr>
      <w:tr w:rsidR="005147E0" w14:paraId="351876C8" w14:textId="59E824B6" w:rsidTr="05CC77C1">
        <w:tc>
          <w:tcPr>
            <w:tcW w:w="3686" w:type="dxa"/>
          </w:tcPr>
          <w:p w14:paraId="229E7C6F" w14:textId="77777777" w:rsidR="005147E0" w:rsidRPr="005F200F" w:rsidRDefault="005147E0" w:rsidP="005147E0">
            <w:pPr>
              <w:bidi/>
              <w:rPr>
                <w:sz w:val="28"/>
                <w:szCs w:val="28"/>
                <w:rtl/>
              </w:rPr>
            </w:pPr>
          </w:p>
        </w:tc>
        <w:tc>
          <w:tcPr>
            <w:tcW w:w="5653" w:type="dxa"/>
          </w:tcPr>
          <w:p w14:paraId="39D53634" w14:textId="0CBF8E42" w:rsidR="005147E0" w:rsidRPr="005F200F" w:rsidRDefault="005147E0" w:rsidP="005147E0">
            <w:pPr>
              <w:bidi/>
              <w:rPr>
                <w:sz w:val="28"/>
                <w:szCs w:val="28"/>
                <w:rtl/>
              </w:rPr>
            </w:pPr>
            <w:r w:rsidRPr="005F200F">
              <w:rPr>
                <w:color w:val="000000"/>
                <w:sz w:val="28"/>
                <w:szCs w:val="28"/>
                <w:rtl/>
                <w:lang w:bidi="ar-EG"/>
              </w:rPr>
              <w:t>1. تكاليف فريق العمل وغيرهم من الموظفين</w:t>
            </w:r>
          </w:p>
        </w:tc>
      </w:tr>
      <w:tr w:rsidR="005147E0" w14:paraId="3F7E0561" w14:textId="438D4BCC" w:rsidTr="05CC77C1">
        <w:tc>
          <w:tcPr>
            <w:tcW w:w="3686" w:type="dxa"/>
          </w:tcPr>
          <w:p w14:paraId="1C248138" w14:textId="77777777" w:rsidR="005147E0" w:rsidRPr="005F200F" w:rsidRDefault="005147E0" w:rsidP="005147E0">
            <w:pPr>
              <w:bidi/>
              <w:rPr>
                <w:sz w:val="28"/>
                <w:szCs w:val="28"/>
                <w:rtl/>
              </w:rPr>
            </w:pPr>
          </w:p>
        </w:tc>
        <w:tc>
          <w:tcPr>
            <w:tcW w:w="5653" w:type="dxa"/>
          </w:tcPr>
          <w:p w14:paraId="1EA1A1F6" w14:textId="2BC1364C" w:rsidR="005147E0" w:rsidRPr="005F200F" w:rsidRDefault="005147E0" w:rsidP="005147E0">
            <w:pPr>
              <w:bidi/>
              <w:rPr>
                <w:sz w:val="28"/>
                <w:szCs w:val="28"/>
                <w:rtl/>
              </w:rPr>
            </w:pPr>
            <w:r w:rsidRPr="005F200F">
              <w:rPr>
                <w:rFonts w:hint="cs"/>
                <w:color w:val="000000"/>
                <w:sz w:val="28"/>
                <w:szCs w:val="28"/>
                <w:rtl/>
                <w:lang w:bidi="ar-EG"/>
              </w:rPr>
              <w:t>2.التوريدات والسلع والمواد</w:t>
            </w:r>
          </w:p>
        </w:tc>
      </w:tr>
      <w:tr w:rsidR="005147E0" w14:paraId="74DE5083" w14:textId="39CF0D78" w:rsidTr="05CC77C1">
        <w:tc>
          <w:tcPr>
            <w:tcW w:w="3686" w:type="dxa"/>
          </w:tcPr>
          <w:p w14:paraId="22F03998" w14:textId="77777777" w:rsidR="005147E0" w:rsidRPr="005F200F" w:rsidRDefault="005147E0" w:rsidP="005147E0">
            <w:pPr>
              <w:bidi/>
              <w:rPr>
                <w:sz w:val="28"/>
                <w:szCs w:val="28"/>
                <w:rtl/>
              </w:rPr>
            </w:pPr>
          </w:p>
        </w:tc>
        <w:tc>
          <w:tcPr>
            <w:tcW w:w="5653" w:type="dxa"/>
          </w:tcPr>
          <w:p w14:paraId="574489C9" w14:textId="2E4CBD8E" w:rsidR="005147E0" w:rsidRPr="005F200F" w:rsidRDefault="005147E0" w:rsidP="005147E0">
            <w:pPr>
              <w:bidi/>
              <w:rPr>
                <w:sz w:val="28"/>
                <w:szCs w:val="28"/>
                <w:rtl/>
              </w:rPr>
            </w:pPr>
            <w:r w:rsidRPr="005F200F">
              <w:rPr>
                <w:rFonts w:hint="cs"/>
                <w:color w:val="000000"/>
                <w:sz w:val="28"/>
                <w:szCs w:val="28"/>
                <w:rtl/>
                <w:lang w:bidi="ar-EG"/>
              </w:rPr>
              <w:t>3. المعدات والمركبات والأثاث، بما في ذلك مؤشر الإستهلاك</w:t>
            </w:r>
          </w:p>
        </w:tc>
      </w:tr>
      <w:tr w:rsidR="005147E0" w14:paraId="000E72E5" w14:textId="7B66D203" w:rsidTr="05CC77C1">
        <w:tc>
          <w:tcPr>
            <w:tcW w:w="3686" w:type="dxa"/>
          </w:tcPr>
          <w:p w14:paraId="5DC595BE" w14:textId="77777777" w:rsidR="005147E0" w:rsidRPr="005F200F" w:rsidRDefault="005147E0" w:rsidP="005147E0">
            <w:pPr>
              <w:bidi/>
              <w:rPr>
                <w:sz w:val="28"/>
                <w:szCs w:val="28"/>
                <w:rtl/>
              </w:rPr>
            </w:pPr>
          </w:p>
        </w:tc>
        <w:tc>
          <w:tcPr>
            <w:tcW w:w="5653" w:type="dxa"/>
          </w:tcPr>
          <w:p w14:paraId="3293AFCE" w14:textId="5110B00D" w:rsidR="005147E0" w:rsidRPr="005F200F" w:rsidRDefault="005147E0" w:rsidP="005147E0">
            <w:pPr>
              <w:bidi/>
              <w:rPr>
                <w:sz w:val="28"/>
                <w:szCs w:val="28"/>
                <w:rtl/>
              </w:rPr>
            </w:pPr>
            <w:r w:rsidRPr="005F200F">
              <w:rPr>
                <w:color w:val="000000"/>
                <w:sz w:val="28"/>
                <w:szCs w:val="28"/>
                <w:rtl/>
                <w:lang w:bidi="ar-EG"/>
              </w:rPr>
              <w:t>4. الخدمات التعاقدية</w:t>
            </w:r>
          </w:p>
        </w:tc>
      </w:tr>
      <w:tr w:rsidR="005147E0" w14:paraId="514121EB" w14:textId="66CC4F45" w:rsidTr="05CC77C1">
        <w:tc>
          <w:tcPr>
            <w:tcW w:w="3686" w:type="dxa"/>
          </w:tcPr>
          <w:p w14:paraId="36074DD1" w14:textId="77777777" w:rsidR="005147E0" w:rsidRPr="005F200F" w:rsidRDefault="005147E0" w:rsidP="005147E0">
            <w:pPr>
              <w:bidi/>
              <w:rPr>
                <w:sz w:val="28"/>
                <w:szCs w:val="28"/>
                <w:rtl/>
              </w:rPr>
            </w:pPr>
          </w:p>
        </w:tc>
        <w:tc>
          <w:tcPr>
            <w:tcW w:w="5653" w:type="dxa"/>
          </w:tcPr>
          <w:p w14:paraId="4709F750" w14:textId="083EB6CC" w:rsidR="005147E0" w:rsidRPr="005F200F" w:rsidRDefault="005147E0" w:rsidP="005147E0">
            <w:pPr>
              <w:bidi/>
              <w:rPr>
                <w:sz w:val="28"/>
                <w:szCs w:val="28"/>
                <w:rtl/>
              </w:rPr>
            </w:pPr>
            <w:r w:rsidRPr="005F200F">
              <w:rPr>
                <w:rFonts w:hint="cs"/>
                <w:color w:val="000000"/>
                <w:sz w:val="28"/>
                <w:szCs w:val="28"/>
                <w:rtl/>
                <w:lang w:bidi="ar-EG"/>
              </w:rPr>
              <w:t>5. السفر</w:t>
            </w:r>
          </w:p>
        </w:tc>
      </w:tr>
      <w:tr w:rsidR="005147E0" w14:paraId="51642BB9" w14:textId="64618B75" w:rsidTr="05CC77C1">
        <w:tc>
          <w:tcPr>
            <w:tcW w:w="3686" w:type="dxa"/>
          </w:tcPr>
          <w:p w14:paraId="1DE766EC" w14:textId="77777777" w:rsidR="005147E0" w:rsidRPr="005F200F" w:rsidRDefault="005147E0" w:rsidP="005147E0">
            <w:pPr>
              <w:bidi/>
              <w:rPr>
                <w:sz w:val="28"/>
                <w:szCs w:val="28"/>
                <w:rtl/>
              </w:rPr>
            </w:pPr>
          </w:p>
        </w:tc>
        <w:tc>
          <w:tcPr>
            <w:tcW w:w="5653" w:type="dxa"/>
          </w:tcPr>
          <w:p w14:paraId="0D2FE7B7" w14:textId="68F75BF1" w:rsidR="005147E0" w:rsidRPr="005F200F" w:rsidRDefault="005147E0" w:rsidP="005147E0">
            <w:pPr>
              <w:bidi/>
              <w:rPr>
                <w:sz w:val="28"/>
                <w:szCs w:val="28"/>
                <w:rtl/>
              </w:rPr>
            </w:pPr>
            <w:r w:rsidRPr="005F200F">
              <w:rPr>
                <w:rFonts w:hint="cs"/>
                <w:color w:val="000000"/>
                <w:sz w:val="28"/>
                <w:szCs w:val="28"/>
                <w:rtl/>
                <w:lang w:bidi="ar-EG"/>
              </w:rPr>
              <w:t>6. التحويلات والمِنَح للنظراء</w:t>
            </w:r>
          </w:p>
        </w:tc>
      </w:tr>
      <w:tr w:rsidR="005147E0" w14:paraId="0DCE5985" w14:textId="01D913A7" w:rsidTr="05CC77C1">
        <w:tc>
          <w:tcPr>
            <w:tcW w:w="3686" w:type="dxa"/>
          </w:tcPr>
          <w:p w14:paraId="6FB50003" w14:textId="77777777" w:rsidR="005147E0" w:rsidRPr="005F200F" w:rsidRDefault="005147E0" w:rsidP="005147E0">
            <w:pPr>
              <w:bidi/>
              <w:rPr>
                <w:sz w:val="28"/>
                <w:szCs w:val="28"/>
                <w:rtl/>
              </w:rPr>
            </w:pPr>
          </w:p>
        </w:tc>
        <w:tc>
          <w:tcPr>
            <w:tcW w:w="5653" w:type="dxa"/>
          </w:tcPr>
          <w:p w14:paraId="7FD39BAC" w14:textId="7A6A1280" w:rsidR="005147E0" w:rsidRPr="005F200F" w:rsidRDefault="005147E0" w:rsidP="005147E0">
            <w:pPr>
              <w:bidi/>
              <w:rPr>
                <w:sz w:val="28"/>
                <w:szCs w:val="28"/>
                <w:rtl/>
              </w:rPr>
            </w:pPr>
            <w:r w:rsidRPr="05CC77C1">
              <w:rPr>
                <w:color w:val="000000" w:themeColor="text1"/>
                <w:sz w:val="28"/>
                <w:szCs w:val="28"/>
                <w:lang w:bidi="ar-EG"/>
              </w:rPr>
              <w:t>7</w:t>
            </w:r>
            <w:r w:rsidRPr="05CC77C1">
              <w:rPr>
                <w:color w:val="000000" w:themeColor="text1"/>
                <w:sz w:val="28"/>
                <w:szCs w:val="28"/>
                <w:rtl/>
                <w:lang w:bidi="ar-EG"/>
              </w:rPr>
              <w:t>. مصار</w:t>
            </w:r>
            <w:r w:rsidR="38F5281A" w:rsidRPr="05CC77C1">
              <w:rPr>
                <w:color w:val="000000" w:themeColor="text1"/>
                <w:sz w:val="28"/>
                <w:szCs w:val="28"/>
                <w:rtl/>
                <w:lang w:bidi="ar-EG"/>
              </w:rPr>
              <w:t xml:space="preserve">يف </w:t>
            </w:r>
            <w:r w:rsidRPr="05CC77C1">
              <w:rPr>
                <w:color w:val="000000" w:themeColor="text1"/>
                <w:sz w:val="28"/>
                <w:szCs w:val="28"/>
                <w:rtl/>
                <w:lang w:bidi="ar-EG"/>
              </w:rPr>
              <w:t>التشغيل العامة والتكاليف المباشرة الأخرى</w:t>
            </w:r>
          </w:p>
        </w:tc>
      </w:tr>
      <w:tr w:rsidR="005147E0" w14:paraId="6FD3B834" w14:textId="7408038E" w:rsidTr="05CC77C1">
        <w:tc>
          <w:tcPr>
            <w:tcW w:w="3686" w:type="dxa"/>
            <w:shd w:val="clear" w:color="auto" w:fill="D0CECE" w:themeFill="background2" w:themeFillShade="E6"/>
          </w:tcPr>
          <w:p w14:paraId="6565073E" w14:textId="77777777" w:rsidR="005147E0" w:rsidRPr="005F200F" w:rsidRDefault="005147E0" w:rsidP="005147E0">
            <w:pPr>
              <w:bidi/>
              <w:rPr>
                <w:sz w:val="28"/>
                <w:szCs w:val="28"/>
                <w:rtl/>
              </w:rPr>
            </w:pPr>
          </w:p>
        </w:tc>
        <w:tc>
          <w:tcPr>
            <w:tcW w:w="5653" w:type="dxa"/>
            <w:shd w:val="clear" w:color="auto" w:fill="D0CECE" w:themeFill="background2" w:themeFillShade="E6"/>
          </w:tcPr>
          <w:p w14:paraId="727D48E8" w14:textId="2F734ACD" w:rsidR="005147E0" w:rsidRPr="005F200F" w:rsidRDefault="005147E0" w:rsidP="005147E0">
            <w:pPr>
              <w:bidi/>
              <w:rPr>
                <w:sz w:val="28"/>
                <w:szCs w:val="28"/>
                <w:rtl/>
              </w:rPr>
            </w:pPr>
            <w:r w:rsidRPr="005F200F">
              <w:rPr>
                <w:rFonts w:hint="cs"/>
                <w:b/>
                <w:bCs/>
                <w:color w:val="000000"/>
                <w:sz w:val="28"/>
                <w:szCs w:val="28"/>
                <w:highlight w:val="lightGray"/>
                <w:rtl/>
                <w:lang w:bidi="ar-EG"/>
              </w:rPr>
              <w:t>المجموع الأوَّلي</w:t>
            </w:r>
          </w:p>
        </w:tc>
      </w:tr>
      <w:tr w:rsidR="005147E0" w14:paraId="51244858" w14:textId="4B62E2E4" w:rsidTr="05CC77C1">
        <w:tc>
          <w:tcPr>
            <w:tcW w:w="3686" w:type="dxa"/>
          </w:tcPr>
          <w:p w14:paraId="6758B4FD" w14:textId="77777777" w:rsidR="005147E0" w:rsidRPr="005F200F" w:rsidRDefault="005147E0" w:rsidP="005147E0">
            <w:pPr>
              <w:bidi/>
              <w:rPr>
                <w:sz w:val="28"/>
                <w:szCs w:val="28"/>
                <w:rtl/>
              </w:rPr>
            </w:pPr>
          </w:p>
        </w:tc>
        <w:tc>
          <w:tcPr>
            <w:tcW w:w="5653" w:type="dxa"/>
          </w:tcPr>
          <w:p w14:paraId="2BA73359" w14:textId="750968EB" w:rsidR="005147E0" w:rsidRPr="005F200F" w:rsidRDefault="005147E0" w:rsidP="005147E0">
            <w:pPr>
              <w:bidi/>
              <w:rPr>
                <w:sz w:val="28"/>
                <w:szCs w:val="28"/>
                <w:rtl/>
              </w:rPr>
            </w:pPr>
            <w:r w:rsidRPr="005F200F">
              <w:rPr>
                <w:rFonts w:hint="cs"/>
                <w:color w:val="000000"/>
                <w:sz w:val="28"/>
                <w:szCs w:val="28"/>
                <w:rtl/>
                <w:lang w:bidi="ar-EG"/>
              </w:rPr>
              <w:t xml:space="preserve">8. تكاليف الدعم </w:t>
            </w:r>
            <w:r>
              <w:rPr>
                <w:rFonts w:hint="cs"/>
                <w:color w:val="000000"/>
                <w:sz w:val="28"/>
                <w:szCs w:val="28"/>
                <w:rtl/>
                <w:lang w:bidi="ar-EG"/>
              </w:rPr>
              <w:t>ال</w:t>
            </w:r>
            <w:r w:rsidRPr="005F200F">
              <w:rPr>
                <w:rFonts w:hint="cs"/>
                <w:color w:val="000000"/>
                <w:sz w:val="28"/>
                <w:szCs w:val="28"/>
                <w:rtl/>
                <w:lang w:bidi="ar-EG"/>
              </w:rPr>
              <w:t>غير المباشر</w:t>
            </w:r>
            <w:r w:rsidRPr="005F200F">
              <w:rPr>
                <w:color w:val="000000"/>
                <w:sz w:val="28"/>
                <w:szCs w:val="28"/>
                <w:rtl/>
                <w:lang w:bidi="ar-EG"/>
              </w:rPr>
              <w:tab/>
            </w:r>
          </w:p>
        </w:tc>
      </w:tr>
      <w:tr w:rsidR="005147E0" w14:paraId="08DC4A8F" w14:textId="4869B419" w:rsidTr="05CC77C1">
        <w:tc>
          <w:tcPr>
            <w:tcW w:w="3686" w:type="dxa"/>
            <w:shd w:val="clear" w:color="auto" w:fill="D0CECE" w:themeFill="background2" w:themeFillShade="E6"/>
          </w:tcPr>
          <w:p w14:paraId="06767111" w14:textId="77777777" w:rsidR="005147E0" w:rsidRPr="005F200F" w:rsidRDefault="005147E0" w:rsidP="005147E0">
            <w:pPr>
              <w:bidi/>
              <w:rPr>
                <w:sz w:val="28"/>
                <w:szCs w:val="28"/>
                <w:rtl/>
              </w:rPr>
            </w:pPr>
          </w:p>
        </w:tc>
        <w:tc>
          <w:tcPr>
            <w:tcW w:w="5653" w:type="dxa"/>
            <w:shd w:val="clear" w:color="auto" w:fill="D0CECE" w:themeFill="background2" w:themeFillShade="E6"/>
          </w:tcPr>
          <w:p w14:paraId="1A2F09F6" w14:textId="050B0665" w:rsidR="005147E0" w:rsidRPr="005F200F" w:rsidRDefault="005147E0" w:rsidP="005147E0">
            <w:pPr>
              <w:bidi/>
              <w:rPr>
                <w:sz w:val="28"/>
                <w:szCs w:val="28"/>
                <w:rtl/>
              </w:rPr>
            </w:pPr>
            <w:r w:rsidRPr="005F200F">
              <w:rPr>
                <w:rFonts w:hint="cs"/>
                <w:b/>
                <w:bCs/>
                <w:color w:val="000000"/>
                <w:sz w:val="28"/>
                <w:szCs w:val="28"/>
                <w:highlight w:val="lightGray"/>
                <w:rtl/>
                <w:lang w:bidi="ar-EG"/>
              </w:rPr>
              <w:t>المجموع الكلي</w:t>
            </w:r>
            <w:r w:rsidRPr="005F200F">
              <w:rPr>
                <w:b/>
                <w:bCs/>
                <w:color w:val="000000"/>
                <w:sz w:val="28"/>
                <w:szCs w:val="28"/>
                <w:highlight w:val="lightGray"/>
                <w:rtl/>
                <w:lang w:bidi="ar-EG"/>
              </w:rPr>
              <w:tab/>
            </w:r>
            <w:r w:rsidRPr="005F200F">
              <w:rPr>
                <w:b/>
                <w:bCs/>
                <w:color w:val="000000"/>
                <w:sz w:val="28"/>
                <w:szCs w:val="28"/>
                <w:highlight w:val="lightGray"/>
                <w:rtl/>
                <w:lang w:bidi="ar-EG"/>
              </w:rPr>
              <w:tab/>
            </w:r>
          </w:p>
        </w:tc>
      </w:tr>
    </w:tbl>
    <w:p w14:paraId="0624F7F7" w14:textId="77777777" w:rsidR="00DF5C6F" w:rsidRDefault="00DF5C6F" w:rsidP="00DF5C6F">
      <w:pPr>
        <w:bidi/>
        <w:rPr>
          <w:rtl/>
        </w:rPr>
      </w:pPr>
    </w:p>
    <w:tbl>
      <w:tblPr>
        <w:tblStyle w:val="TableGrid"/>
        <w:bidiVisual/>
        <w:tblW w:w="0" w:type="auto"/>
        <w:tblInd w:w="-288" w:type="dxa"/>
        <w:tblLook w:val="04A0" w:firstRow="1" w:lastRow="0" w:firstColumn="1" w:lastColumn="0" w:noHBand="0" w:noVBand="1"/>
      </w:tblPr>
      <w:tblGrid>
        <w:gridCol w:w="9317"/>
      </w:tblGrid>
      <w:tr w:rsidR="00DF5C6F" w:rsidRPr="00614FF0" w14:paraId="73902A0A" w14:textId="77777777" w:rsidTr="00614FF0">
        <w:trPr>
          <w:trHeight w:val="7042"/>
        </w:trPr>
        <w:tc>
          <w:tcPr>
            <w:tcW w:w="9317" w:type="dxa"/>
            <w:shd w:val="clear" w:color="auto" w:fill="FFFFFF" w:themeFill="background1"/>
          </w:tcPr>
          <w:p w14:paraId="5349720E" w14:textId="77777777" w:rsidR="00DF5C6F" w:rsidRPr="00614FF0" w:rsidRDefault="00DF5C6F" w:rsidP="002C0AE8">
            <w:pPr>
              <w:pStyle w:val="NormalWeb"/>
              <w:shd w:val="clear" w:color="auto" w:fill="FFFFFF" w:themeFill="background1"/>
              <w:bidi/>
              <w:spacing w:before="0" w:beforeAutospacing="0" w:after="48" w:afterAutospacing="0"/>
              <w:rPr>
                <w:rFonts w:ascii="Tahoma" w:hAnsi="Tahoma" w:cs="Tahoma"/>
                <w:b/>
                <w:bCs/>
                <w:color w:val="000000"/>
                <w:sz w:val="20"/>
                <w:szCs w:val="20"/>
                <w:rtl/>
              </w:rPr>
            </w:pPr>
            <w:r w:rsidRPr="00614FF0">
              <w:rPr>
                <w:rFonts w:ascii="Tahoma" w:hAnsi="Tahoma" w:cs="Tahoma"/>
                <w:b/>
                <w:bCs/>
                <w:color w:val="000000"/>
                <w:sz w:val="20"/>
                <w:szCs w:val="20"/>
                <w:rtl/>
              </w:rPr>
              <w:t>ال</w:t>
            </w:r>
            <w:r w:rsidRPr="00614FF0">
              <w:rPr>
                <w:rFonts w:ascii="Tahoma" w:hAnsi="Tahoma" w:cs="Tahoma" w:hint="cs"/>
                <w:b/>
                <w:bCs/>
                <w:color w:val="000000"/>
                <w:sz w:val="20"/>
                <w:szCs w:val="20"/>
                <w:rtl/>
              </w:rPr>
              <w:t>إ</w:t>
            </w:r>
            <w:r w:rsidRPr="00614FF0">
              <w:rPr>
                <w:rFonts w:ascii="Tahoma" w:hAnsi="Tahoma" w:cs="Tahoma"/>
                <w:b/>
                <w:bCs/>
                <w:color w:val="000000"/>
                <w:sz w:val="20"/>
                <w:szCs w:val="20"/>
                <w:rtl/>
              </w:rPr>
              <w:t>طار 1: فئات مجموعة الأمم المتحدة الإنمائية</w:t>
            </w:r>
            <w:r w:rsidRPr="00614FF0">
              <w:rPr>
                <w:rFonts w:ascii="Tahoma" w:hAnsi="Tahoma" w:cs="Tahoma" w:hint="cs"/>
                <w:b/>
                <w:bCs/>
                <w:color w:val="000000"/>
                <w:sz w:val="20"/>
                <w:szCs w:val="20"/>
                <w:rtl/>
              </w:rPr>
              <w:t>.</w:t>
            </w:r>
          </w:p>
          <w:p w14:paraId="43A96D2F"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55CE85B4"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اللوازم والسلع والمواد: تشمل جميع التكاليف المباشرة وغير المباشرة (مثل الشحن والنقل والتسليم والتوزيع) المرتبطة بشراء</w:t>
            </w:r>
            <w:r w:rsidRPr="00614FF0">
              <w:rPr>
                <w:rFonts w:ascii="Tahoma" w:hAnsi="Tahoma" w:cs="Tahoma"/>
                <w:color w:val="000000"/>
                <w:sz w:val="20"/>
                <w:szCs w:val="20"/>
              </w:rPr>
              <w:t xml:space="preserve"> </w:t>
            </w:r>
            <w:r w:rsidRPr="00614FF0">
              <w:rPr>
                <w:rFonts w:ascii="Tahoma" w:hAnsi="Tahoma" w:cs="Tahoma" w:hint="cs"/>
                <w:color w:val="000000"/>
                <w:sz w:val="20"/>
                <w:szCs w:val="20"/>
                <w:rtl/>
              </w:rPr>
              <w:t>المستلزمات</w:t>
            </w:r>
            <w:r w:rsidRPr="00614FF0">
              <w:rPr>
                <w:rFonts w:ascii="Tahoma" w:hAnsi="Tahoma" w:cs="Tahoma"/>
                <w:color w:val="000000"/>
                <w:sz w:val="20"/>
                <w:szCs w:val="20"/>
              </w:rPr>
              <w:t xml:space="preserve"> </w:t>
            </w:r>
            <w:r w:rsidRPr="00614FF0">
              <w:rPr>
                <w:rFonts w:ascii="Tahoma" w:hAnsi="Tahoma" w:cs="Tahoma" w:hint="cs"/>
                <w:color w:val="000000"/>
                <w:sz w:val="20"/>
                <w:szCs w:val="20"/>
                <w:rtl/>
              </w:rPr>
              <w:t>والسلع</w:t>
            </w:r>
            <w:r w:rsidRPr="00614FF0">
              <w:rPr>
                <w:rFonts w:ascii="Tahoma" w:hAnsi="Tahoma" w:cs="Tahoma"/>
                <w:color w:val="000000"/>
                <w:sz w:val="20"/>
                <w:szCs w:val="20"/>
                <w:rtl/>
              </w:rPr>
              <w:t xml:space="preserve"> والمواد. يجب الإبلاغ عن اللوازم المكتبية على أنها "تشغيل عام".</w:t>
            </w:r>
          </w:p>
          <w:p w14:paraId="6EEC3E3A"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المعدات والمركبات والأثاث: تشمل تكاليف شراء معدات أو مركبات أو أثاث جديد (مث</w:t>
            </w:r>
            <w:r w:rsidRPr="00614FF0">
              <w:rPr>
                <w:rFonts w:ascii="Tahoma" w:hAnsi="Tahoma" w:cs="Tahoma" w:hint="cs"/>
                <w:color w:val="000000"/>
                <w:sz w:val="20"/>
                <w:szCs w:val="20"/>
                <w:rtl/>
              </w:rPr>
              <w:t>ا</w:t>
            </w:r>
            <w:r w:rsidRPr="00614FF0">
              <w:rPr>
                <w:rFonts w:ascii="Tahoma" w:hAnsi="Tahoma" w:cs="Tahoma"/>
                <w:color w:val="000000"/>
                <w:sz w:val="20"/>
                <w:szCs w:val="20"/>
                <w:rtl/>
              </w:rPr>
              <w:t xml:space="preserve">ل أجهزة </w:t>
            </w:r>
            <w:r w:rsidRPr="00614FF0">
              <w:rPr>
                <w:rFonts w:ascii="Tahoma" w:hAnsi="Tahoma" w:cs="Tahoma" w:hint="cs"/>
                <w:color w:val="000000"/>
                <w:sz w:val="20"/>
                <w:szCs w:val="20"/>
                <w:rtl/>
              </w:rPr>
              <w:t>الكمبيوتر،</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والبرمجيات</w:t>
            </w:r>
            <w:r w:rsidRPr="00614FF0">
              <w:rPr>
                <w:rFonts w:ascii="Tahoma" w:hAnsi="Tahoma" w:cs="Tahoma"/>
                <w:color w:val="000000"/>
                <w:sz w:val="20"/>
                <w:szCs w:val="20"/>
              </w:rPr>
              <w:t xml:space="preserve"> </w:t>
            </w:r>
            <w:r w:rsidRPr="00614FF0">
              <w:rPr>
                <w:rFonts w:ascii="Tahoma" w:hAnsi="Tahoma" w:cs="Tahoma" w:hint="cs"/>
                <w:color w:val="000000"/>
                <w:sz w:val="20"/>
                <w:szCs w:val="20"/>
                <w:rtl/>
              </w:rPr>
              <w:t>الحاسوب</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والإنترنت،</w:t>
            </w:r>
            <w:r w:rsidRPr="00614FF0">
              <w:rPr>
                <w:rFonts w:ascii="Tahoma" w:hAnsi="Tahoma" w:cs="Tahoma"/>
                <w:color w:val="000000"/>
                <w:sz w:val="20"/>
                <w:szCs w:val="20"/>
                <w:rtl/>
              </w:rPr>
              <w:t xml:space="preserve"> والدراجات </w:t>
            </w:r>
            <w:r w:rsidRPr="00614FF0">
              <w:rPr>
                <w:rFonts w:ascii="Tahoma" w:hAnsi="Tahoma" w:cs="Tahoma" w:hint="cs"/>
                <w:color w:val="000000"/>
                <w:sz w:val="20"/>
                <w:szCs w:val="20"/>
                <w:rtl/>
              </w:rPr>
              <w:t>النارية،</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والمكاتب،</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والكراسي إلخ...</w:t>
            </w:r>
            <w:r w:rsidRPr="00614FF0">
              <w:rPr>
                <w:rFonts w:ascii="Tahoma" w:hAnsi="Tahoma" w:cs="Tahoma"/>
                <w:color w:val="000000"/>
                <w:sz w:val="20"/>
                <w:szCs w:val="20"/>
                <w:rtl/>
              </w:rPr>
              <w:t>)</w:t>
            </w:r>
          </w:p>
          <w:p w14:paraId="781C303A"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الخدمات التعاقدية: الخدمات التي تعاقد</w:t>
            </w:r>
            <w:r w:rsidRPr="00614FF0">
              <w:rPr>
                <w:rFonts w:ascii="Tahoma" w:hAnsi="Tahoma" w:cs="Tahoma" w:hint="cs"/>
                <w:color w:val="000000"/>
                <w:sz w:val="20"/>
                <w:szCs w:val="20"/>
                <w:rtl/>
              </w:rPr>
              <w:t>ت عليها</w:t>
            </w:r>
            <w:r w:rsidRPr="00614FF0">
              <w:rPr>
                <w:rFonts w:ascii="Tahoma" w:hAnsi="Tahoma" w:cs="Tahoma"/>
                <w:color w:val="000000"/>
                <w:sz w:val="20"/>
                <w:szCs w:val="20"/>
                <w:rtl/>
              </w:rPr>
              <w:t xml:space="preserve"> المنظمة والتي تتبع عمليات الشراء العادية. يمكن أن يشمل ذلك العقود الممنوحة لمنظمات أو شركات أخرى للخدمات المقدمة.</w:t>
            </w:r>
          </w:p>
          <w:p w14:paraId="6C731655"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 xml:space="preserve">السفر: يشمل سفر الموظفين وغير الموظفين الذي تدفعه المنظمة </w:t>
            </w:r>
            <w:r w:rsidRPr="00614FF0">
              <w:rPr>
                <w:rFonts w:ascii="Tahoma" w:hAnsi="Tahoma" w:cs="Tahoma" w:hint="cs"/>
                <w:color w:val="000000"/>
                <w:sz w:val="20"/>
                <w:szCs w:val="20"/>
                <w:rtl/>
              </w:rPr>
              <w:t>والمرطبة</w:t>
            </w:r>
            <w:r w:rsidRPr="00614FF0">
              <w:rPr>
                <w:rFonts w:ascii="Tahoma" w:hAnsi="Tahoma" w:cs="Tahoma"/>
                <w:color w:val="000000"/>
                <w:sz w:val="20"/>
                <w:szCs w:val="20"/>
                <w:rtl/>
              </w:rPr>
              <w:t xml:space="preserve"> مباشرة بالمشروع.</w:t>
            </w:r>
          </w:p>
          <w:p w14:paraId="162C9F10"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التحويلات والمنح إلى ا النظر</w:t>
            </w:r>
            <w:r w:rsidRPr="00614FF0">
              <w:rPr>
                <w:rFonts w:ascii="Tahoma" w:hAnsi="Tahoma" w:cs="Tahoma" w:hint="cs"/>
                <w:color w:val="000000"/>
                <w:sz w:val="20"/>
                <w:szCs w:val="20"/>
                <w:rtl/>
              </w:rPr>
              <w:t>اء</w:t>
            </w:r>
            <w:r w:rsidRPr="00614FF0">
              <w:rPr>
                <w:rFonts w:ascii="Tahoma" w:hAnsi="Tahoma" w:cs="Tahoma"/>
                <w:color w:val="000000"/>
                <w:sz w:val="20"/>
                <w:szCs w:val="20"/>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8DED6BE"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 xml:space="preserve">مصاريف التشغيل العامة والتكاليف المباشرة الأخرى: تشمل جميع تكاليف التشغيل العامة </w:t>
            </w:r>
            <w:r w:rsidRPr="00614FF0">
              <w:rPr>
                <w:rFonts w:ascii="Tahoma" w:hAnsi="Tahoma" w:cs="Tahoma" w:hint="cs"/>
                <w:color w:val="000000"/>
                <w:sz w:val="20"/>
                <w:szCs w:val="20"/>
                <w:rtl/>
              </w:rPr>
              <w:t>ا</w:t>
            </w:r>
            <w:r w:rsidRPr="00614FF0">
              <w:rPr>
                <w:rFonts w:ascii="Tahoma" w:hAnsi="Tahoma" w:cs="Tahoma"/>
                <w:color w:val="000000"/>
                <w:sz w:val="20"/>
                <w:szCs w:val="20"/>
                <w:rtl/>
              </w:rPr>
              <w:t>ل</w:t>
            </w:r>
            <w:r w:rsidRPr="00614FF0">
              <w:rPr>
                <w:rFonts w:ascii="Tahoma" w:hAnsi="Tahoma" w:cs="Tahoma" w:hint="cs"/>
                <w:color w:val="000000"/>
                <w:sz w:val="20"/>
                <w:szCs w:val="20"/>
                <w:rtl/>
              </w:rPr>
              <w:t xml:space="preserve">تي تساهم في حسن تسيير </w:t>
            </w:r>
            <w:r w:rsidRPr="00614FF0">
              <w:rPr>
                <w:rFonts w:ascii="Tahoma" w:hAnsi="Tahoma" w:cs="Tahoma"/>
                <w:color w:val="000000"/>
                <w:sz w:val="20"/>
                <w:szCs w:val="20"/>
                <w:rtl/>
              </w:rPr>
              <w:t xml:space="preserve">المكتب. </w:t>
            </w:r>
            <w:r w:rsidRPr="00614FF0">
              <w:rPr>
                <w:rFonts w:ascii="Tahoma" w:hAnsi="Tahoma" w:cs="Tahoma" w:hint="cs"/>
                <w:color w:val="000000"/>
                <w:sz w:val="20"/>
                <w:szCs w:val="20"/>
                <w:rtl/>
              </w:rPr>
              <w:t>مثال:</w:t>
            </w:r>
            <w:r w:rsidRPr="00614FF0">
              <w:rPr>
                <w:rFonts w:ascii="Tahoma" w:hAnsi="Tahoma" w:cs="Tahoma"/>
                <w:color w:val="000000"/>
                <w:sz w:val="20"/>
                <w:szCs w:val="20"/>
                <w:rtl/>
              </w:rPr>
              <w:t xml:space="preserve"> الاتصالات السلكية واللاسلكية </w:t>
            </w:r>
            <w:r w:rsidRPr="00614FF0">
              <w:rPr>
                <w:rFonts w:ascii="Tahoma" w:hAnsi="Tahoma" w:cs="Tahoma" w:hint="cs"/>
                <w:color w:val="000000"/>
                <w:sz w:val="20"/>
                <w:szCs w:val="20"/>
                <w:rtl/>
              </w:rPr>
              <w:t>ومعاليم الإجارة والأعباء</w:t>
            </w:r>
            <w:r w:rsidRPr="00614FF0">
              <w:rPr>
                <w:rFonts w:ascii="Tahoma" w:hAnsi="Tahoma" w:cs="Tahoma"/>
                <w:color w:val="000000"/>
                <w:sz w:val="20"/>
                <w:szCs w:val="20"/>
                <w:rtl/>
              </w:rPr>
              <w:t xml:space="preserve"> الم</w:t>
            </w:r>
            <w:r w:rsidRPr="00614FF0">
              <w:rPr>
                <w:rFonts w:ascii="Tahoma" w:hAnsi="Tahoma" w:cs="Tahoma" w:hint="cs"/>
                <w:color w:val="000000"/>
                <w:sz w:val="20"/>
                <w:szCs w:val="20"/>
                <w:rtl/>
              </w:rPr>
              <w:t>ال</w:t>
            </w:r>
            <w:r w:rsidRPr="00614FF0">
              <w:rPr>
                <w:rFonts w:ascii="Tahoma" w:hAnsi="Tahoma" w:cs="Tahoma"/>
                <w:color w:val="000000"/>
                <w:sz w:val="20"/>
                <w:szCs w:val="20"/>
                <w:rtl/>
              </w:rPr>
              <w:t>ي</w:t>
            </w:r>
            <w:r w:rsidRPr="00614FF0">
              <w:rPr>
                <w:rFonts w:ascii="Tahoma" w:hAnsi="Tahoma" w:cs="Tahoma" w:hint="cs"/>
                <w:color w:val="000000"/>
                <w:sz w:val="20"/>
                <w:szCs w:val="20"/>
                <w:rtl/>
              </w:rPr>
              <w:t>ة</w:t>
            </w:r>
            <w:r w:rsidRPr="00614FF0">
              <w:rPr>
                <w:rFonts w:ascii="Tahoma" w:hAnsi="Tahoma" w:cs="Tahoma"/>
                <w:color w:val="000000"/>
                <w:sz w:val="20"/>
                <w:szCs w:val="20"/>
                <w:rtl/>
              </w:rPr>
              <w:t xml:space="preserve"> والتكاليف الأخرى التي لا يمكن ربطها بفئات المص</w:t>
            </w:r>
            <w:r w:rsidRPr="00614FF0">
              <w:rPr>
                <w:rFonts w:ascii="Tahoma" w:hAnsi="Tahoma" w:cs="Tahoma" w:hint="cs"/>
                <w:color w:val="000000"/>
                <w:sz w:val="20"/>
                <w:szCs w:val="20"/>
                <w:rtl/>
              </w:rPr>
              <w:t>ا</w:t>
            </w:r>
            <w:r w:rsidRPr="00614FF0">
              <w:rPr>
                <w:rFonts w:ascii="Tahoma" w:hAnsi="Tahoma" w:cs="Tahoma"/>
                <w:color w:val="000000"/>
                <w:sz w:val="20"/>
                <w:szCs w:val="20"/>
                <w:rtl/>
              </w:rPr>
              <w:t>ر</w:t>
            </w:r>
            <w:r w:rsidRPr="00614FF0">
              <w:rPr>
                <w:rFonts w:ascii="Tahoma" w:hAnsi="Tahoma" w:cs="Tahoma" w:hint="cs"/>
                <w:color w:val="000000"/>
                <w:sz w:val="20"/>
                <w:szCs w:val="20"/>
                <w:rtl/>
              </w:rPr>
              <w:t>ي</w:t>
            </w:r>
            <w:r w:rsidRPr="00614FF0">
              <w:rPr>
                <w:rFonts w:ascii="Tahoma" w:hAnsi="Tahoma" w:cs="Tahoma"/>
                <w:color w:val="000000"/>
                <w:sz w:val="20"/>
                <w:szCs w:val="20"/>
                <w:rtl/>
              </w:rPr>
              <w:t xml:space="preserve">ف </w:t>
            </w:r>
            <w:r w:rsidRPr="00614FF0">
              <w:rPr>
                <w:rFonts w:ascii="Tahoma" w:hAnsi="Tahoma" w:cs="Tahoma" w:hint="cs"/>
                <w:color w:val="000000"/>
                <w:sz w:val="20"/>
                <w:szCs w:val="20"/>
                <w:rtl/>
              </w:rPr>
              <w:t>سابقة الذكر</w:t>
            </w:r>
            <w:r w:rsidRPr="00614FF0">
              <w:rPr>
                <w:rFonts w:ascii="Tahoma" w:hAnsi="Tahoma" w:cs="Tahoma"/>
                <w:color w:val="000000"/>
                <w:sz w:val="20"/>
                <w:szCs w:val="20"/>
                <w:rtl/>
              </w:rPr>
              <w:t xml:space="preserve">. وسيشمل أيضًا أي منح (نقدية / قسائم </w:t>
            </w:r>
            <w:r w:rsidRPr="00614FF0">
              <w:rPr>
                <w:rFonts w:ascii="Tahoma" w:hAnsi="Tahoma" w:cs="Tahoma" w:hint="cs"/>
                <w:color w:val="000000"/>
                <w:sz w:val="20"/>
                <w:szCs w:val="20"/>
                <w:rtl/>
              </w:rPr>
              <w:t>شراء</w:t>
            </w:r>
            <w:r w:rsidRPr="00614FF0">
              <w:rPr>
                <w:rFonts w:ascii="Tahoma" w:hAnsi="Tahoma" w:cs="Tahoma"/>
                <w:color w:val="000000"/>
                <w:sz w:val="20"/>
                <w:szCs w:val="20"/>
                <w:rtl/>
              </w:rPr>
              <w:t xml:space="preserve">/ إلخ) يتم تحويلها إلى </w:t>
            </w:r>
            <w:r w:rsidRPr="00614FF0">
              <w:rPr>
                <w:rFonts w:ascii="Tahoma" w:hAnsi="Tahoma" w:cs="Tahoma" w:hint="cs"/>
                <w:color w:val="000000"/>
                <w:sz w:val="20"/>
                <w:szCs w:val="20"/>
                <w:rtl/>
              </w:rPr>
              <w:t>المستفيدين،</w:t>
            </w:r>
            <w:r w:rsidRPr="00614FF0">
              <w:rPr>
                <w:rFonts w:ascii="Tahoma" w:hAnsi="Tahoma" w:cs="Tahoma"/>
                <w:color w:val="000000"/>
                <w:sz w:val="20"/>
                <w:szCs w:val="20"/>
                <w:rtl/>
              </w:rPr>
              <w:t xml:space="preserve"> عند الاقتضاء.</w:t>
            </w:r>
          </w:p>
          <w:p w14:paraId="27E11E20"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Pr>
            </w:pPr>
            <w:r w:rsidRPr="00614FF0">
              <w:rPr>
                <w:rFonts w:ascii="Tahoma" w:hAnsi="Tahoma" w:cs="Tahoma"/>
                <w:color w:val="000000"/>
                <w:sz w:val="20"/>
                <w:szCs w:val="20"/>
                <w:rtl/>
              </w:rPr>
              <w:t>تكاليف الدعم</w:t>
            </w:r>
            <w:r w:rsidRPr="00614FF0">
              <w:rPr>
                <w:rFonts w:ascii="Tahoma" w:hAnsi="Tahoma" w:cs="Tahoma" w:hint="cs"/>
                <w:color w:val="000000"/>
                <w:sz w:val="20"/>
                <w:szCs w:val="20"/>
                <w:rtl/>
              </w:rPr>
              <w:t xml:space="preserve"> </w:t>
            </w:r>
            <w:r w:rsidRPr="00614FF0">
              <w:rPr>
                <w:rFonts w:ascii="Tahoma" w:hAnsi="Tahoma" w:cs="Tahoma"/>
                <w:color w:val="000000"/>
                <w:sz w:val="20"/>
                <w:szCs w:val="20"/>
                <w:rtl/>
              </w:rPr>
              <w:t>الغير مباشر *: تكلفة عامة لا يمكن أن تكون مرتبطة بشكل مباشر بتسليم المشروع أو الأنشطة أو تسليم النتائج. (مث</w:t>
            </w:r>
            <w:r w:rsidRPr="00614FF0">
              <w:rPr>
                <w:rFonts w:ascii="Tahoma" w:hAnsi="Tahoma" w:cs="Tahoma" w:hint="cs"/>
                <w:color w:val="000000"/>
                <w:sz w:val="20"/>
                <w:szCs w:val="20"/>
                <w:rtl/>
              </w:rPr>
              <w:t>ا</w:t>
            </w:r>
            <w:r w:rsidRPr="00614FF0">
              <w:rPr>
                <w:rFonts w:ascii="Tahoma" w:hAnsi="Tahoma" w:cs="Tahoma"/>
                <w:color w:val="000000"/>
                <w:sz w:val="20"/>
                <w:szCs w:val="20"/>
                <w:rtl/>
              </w:rPr>
              <w:t xml:space="preserve">ل تكاليف </w:t>
            </w:r>
            <w:r w:rsidRPr="00614FF0">
              <w:rPr>
                <w:rFonts w:ascii="Tahoma" w:hAnsi="Tahoma" w:cs="Tahoma" w:hint="cs"/>
                <w:color w:val="000000"/>
                <w:sz w:val="20"/>
                <w:szCs w:val="20"/>
                <w:rtl/>
              </w:rPr>
              <w:t>الإدارة،</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والمرافق،</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والإيجار،</w:t>
            </w:r>
            <w:r w:rsidRPr="00614FF0">
              <w:rPr>
                <w:rFonts w:ascii="Tahoma" w:hAnsi="Tahoma" w:cs="Tahoma"/>
                <w:color w:val="000000"/>
                <w:sz w:val="20"/>
                <w:szCs w:val="20"/>
                <w:rtl/>
              </w:rPr>
              <w:t xml:space="preserve"> وما إلى ذلك)</w:t>
            </w:r>
          </w:p>
          <w:p w14:paraId="024D8912" w14:textId="77777777" w:rsidR="00DF5C6F" w:rsidRPr="00614FF0" w:rsidRDefault="00DF5C6F" w:rsidP="002C0AE8">
            <w:pPr>
              <w:pStyle w:val="NormalWeb"/>
              <w:shd w:val="clear" w:color="auto" w:fill="FFFFFF" w:themeFill="background1"/>
              <w:bidi/>
              <w:spacing w:before="0" w:beforeAutospacing="0" w:after="48" w:afterAutospacing="0" w:line="276" w:lineRule="auto"/>
              <w:ind w:left="720"/>
              <w:rPr>
                <w:rFonts w:ascii="Tahoma" w:hAnsi="Tahoma" w:cs="Tahoma"/>
                <w:color w:val="000000"/>
                <w:sz w:val="20"/>
                <w:szCs w:val="20"/>
                <w:rtl/>
              </w:rPr>
            </w:pPr>
            <w:r w:rsidRPr="00614FF0">
              <w:rPr>
                <w:rFonts w:ascii="Tahoma" w:hAnsi="Tahoma" w:cs="Tahoma"/>
                <w:color w:val="000000"/>
                <w:sz w:val="20"/>
                <w:szCs w:val="20"/>
                <w:rtl/>
              </w:rPr>
              <w:t>لا يزيد</w:t>
            </w:r>
            <w:r w:rsidRPr="00614FF0">
              <w:rPr>
                <w:rFonts w:ascii="Tahoma" w:hAnsi="Tahoma" w:cs="Tahoma"/>
                <w:color w:val="000000"/>
                <w:sz w:val="20"/>
                <w:szCs w:val="20"/>
              </w:rPr>
              <w:t xml:space="preserve"> </w:t>
            </w:r>
            <w:r w:rsidRPr="00614FF0">
              <w:rPr>
                <w:rFonts w:ascii="Tahoma" w:hAnsi="Tahoma" w:cs="Tahoma" w:hint="cs"/>
                <w:color w:val="000000"/>
                <w:sz w:val="20"/>
                <w:szCs w:val="20"/>
                <w:rtl/>
              </w:rPr>
              <w:t>هذا</w:t>
            </w:r>
            <w:r w:rsidRPr="00614FF0">
              <w:rPr>
                <w:rFonts w:ascii="Tahoma" w:hAnsi="Tahoma" w:cs="Tahoma"/>
                <w:color w:val="000000"/>
                <w:sz w:val="20"/>
                <w:szCs w:val="20"/>
                <w:rtl/>
              </w:rPr>
              <w:t xml:space="preserve"> </w:t>
            </w:r>
            <w:r w:rsidRPr="00614FF0">
              <w:rPr>
                <w:rFonts w:ascii="Tahoma" w:hAnsi="Tahoma" w:cs="Tahoma"/>
                <w:color w:val="000000"/>
                <w:sz w:val="20"/>
                <w:szCs w:val="20"/>
                <w:shd w:val="clear" w:color="auto" w:fill="D0CECE" w:themeFill="background2" w:themeFillShade="E6"/>
                <w:rtl/>
              </w:rPr>
              <w:t>المعدل عن 7٪ من مجموع الفئات 1-7. لاحظ أنه يجب</w:t>
            </w:r>
            <w:r w:rsidRPr="00614FF0">
              <w:rPr>
                <w:rFonts w:ascii="Tahoma" w:hAnsi="Tahoma" w:cs="Tahoma" w:hint="cs"/>
                <w:color w:val="000000"/>
                <w:sz w:val="20"/>
                <w:szCs w:val="20"/>
                <w:shd w:val="clear" w:color="auto" w:fill="D0CECE" w:themeFill="background2" w:themeFillShade="E6"/>
                <w:rtl/>
              </w:rPr>
              <w:t xml:space="preserve"> إضافة</w:t>
            </w:r>
            <w:r w:rsidRPr="00614FF0">
              <w:rPr>
                <w:rFonts w:ascii="Tahoma" w:hAnsi="Tahoma" w:cs="Tahoma"/>
                <w:color w:val="000000"/>
                <w:sz w:val="20"/>
                <w:szCs w:val="20"/>
                <w:shd w:val="clear" w:color="auto" w:fill="D0CECE" w:themeFill="background2" w:themeFillShade="E6"/>
                <w:rtl/>
              </w:rPr>
              <w:t xml:space="preserve"> تكاليف تنفيذ المشروع المباشرة</w:t>
            </w:r>
            <w:r w:rsidRPr="00614FF0">
              <w:rPr>
                <w:rFonts w:ascii="Tahoma" w:hAnsi="Tahoma" w:cs="Tahoma"/>
                <w:color w:val="000000"/>
                <w:sz w:val="20"/>
                <w:szCs w:val="20"/>
                <w:rtl/>
              </w:rPr>
              <w:t xml:space="preserve"> التي </w:t>
            </w:r>
            <w:r w:rsidRPr="00614FF0">
              <w:rPr>
                <w:rFonts w:ascii="Tahoma" w:hAnsi="Tahoma" w:cs="Tahoma" w:hint="cs"/>
                <w:color w:val="000000"/>
                <w:sz w:val="20"/>
                <w:szCs w:val="20"/>
                <w:rtl/>
              </w:rPr>
              <w:t>تكبدتها منظمة</w:t>
            </w:r>
            <w:r w:rsidRPr="00614FF0">
              <w:rPr>
                <w:rFonts w:ascii="Tahoma" w:hAnsi="Tahoma" w:cs="Tahoma"/>
                <w:color w:val="000000"/>
                <w:sz w:val="20"/>
                <w:szCs w:val="20"/>
                <w:rtl/>
              </w:rPr>
              <w:t xml:space="preserve"> الأمم المتحدة المشاركة / الشريك المنفذ </w:t>
            </w:r>
            <w:r w:rsidRPr="00614FF0">
              <w:rPr>
                <w:rFonts w:ascii="Tahoma" w:hAnsi="Tahoma" w:cs="Tahoma" w:hint="cs"/>
                <w:color w:val="000000"/>
                <w:sz w:val="20"/>
                <w:szCs w:val="20"/>
                <w:rtl/>
              </w:rPr>
              <w:t xml:space="preserve">إلى </w:t>
            </w:r>
            <w:r w:rsidRPr="00614FF0">
              <w:rPr>
                <w:rFonts w:ascii="Tahoma" w:hAnsi="Tahoma" w:cs="Tahoma"/>
                <w:color w:val="000000"/>
                <w:sz w:val="20"/>
                <w:szCs w:val="20"/>
                <w:rtl/>
              </w:rPr>
              <w:t xml:space="preserve">بند الميزانية </w:t>
            </w:r>
            <w:r w:rsidRPr="00614FF0">
              <w:rPr>
                <w:rFonts w:ascii="Tahoma" w:hAnsi="Tahoma" w:cs="Tahoma" w:hint="cs"/>
                <w:color w:val="000000"/>
                <w:sz w:val="20"/>
                <w:szCs w:val="20"/>
                <w:rtl/>
              </w:rPr>
              <w:t>الموافق لها أعلاه،</w:t>
            </w:r>
            <w:r w:rsidRPr="00614FF0">
              <w:rPr>
                <w:rFonts w:ascii="Tahoma" w:hAnsi="Tahoma" w:cs="Tahoma"/>
                <w:color w:val="000000"/>
                <w:sz w:val="20"/>
                <w:szCs w:val="20"/>
                <w:rtl/>
              </w:rPr>
              <w:t xml:space="preserve"> وفقًا للوائح وقواعد وإجراءات </w:t>
            </w:r>
            <w:r w:rsidRPr="00614FF0">
              <w:rPr>
                <w:rFonts w:ascii="Tahoma" w:hAnsi="Tahoma" w:cs="Tahoma" w:hint="cs"/>
                <w:color w:val="000000"/>
                <w:sz w:val="20"/>
                <w:szCs w:val="20"/>
                <w:rtl/>
              </w:rPr>
              <w:t>منظمة</w:t>
            </w:r>
            <w:r w:rsidRPr="00614FF0">
              <w:rPr>
                <w:rFonts w:ascii="Tahoma" w:hAnsi="Tahoma" w:cs="Tahoma"/>
                <w:color w:val="000000"/>
                <w:sz w:val="20"/>
                <w:szCs w:val="20"/>
                <w:rtl/>
              </w:rPr>
              <w:t xml:space="preserve"> الأمم المتحدة المشاركة / الشريك المنفذ</w:t>
            </w:r>
            <w:r w:rsidRPr="00614FF0">
              <w:rPr>
                <w:rFonts w:ascii="Tahoma" w:hAnsi="Tahoma" w:cs="Tahoma" w:hint="cs"/>
                <w:color w:val="000000"/>
                <w:sz w:val="20"/>
                <w:szCs w:val="20"/>
                <w:rtl/>
              </w:rPr>
              <w:t>.</w:t>
            </w:r>
          </w:p>
        </w:tc>
      </w:tr>
    </w:tbl>
    <w:p w14:paraId="5747EE20" w14:textId="7D873456" w:rsidR="004A10BC" w:rsidRPr="00DF5C6F" w:rsidRDefault="004A10BC" w:rsidP="004A10BC">
      <w:pPr>
        <w:bidi/>
        <w:rPr>
          <w:rtl/>
        </w:rPr>
      </w:pPr>
    </w:p>
    <w:p w14:paraId="051A5F01" w14:textId="77777777" w:rsidR="004A10BC" w:rsidRDefault="004A10BC" w:rsidP="004A10BC">
      <w:pPr>
        <w:bidi/>
        <w:rPr>
          <w:rtl/>
        </w:rPr>
      </w:pPr>
    </w:p>
    <w:sectPr w:rsidR="004A10BC" w:rsidSect="00614F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E543" w14:textId="77777777" w:rsidR="000072E4" w:rsidRDefault="000072E4" w:rsidP="002D63CB">
      <w:r>
        <w:separator/>
      </w:r>
    </w:p>
  </w:endnote>
  <w:endnote w:type="continuationSeparator" w:id="0">
    <w:p w14:paraId="0BE627AE" w14:textId="77777777" w:rsidR="000072E4" w:rsidRDefault="000072E4"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abic UI Text Bold">
    <w:altName w:val="Arial"/>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C505" w14:textId="77777777" w:rsidR="000072E4" w:rsidRDefault="000072E4" w:rsidP="002D63CB">
      <w:r>
        <w:separator/>
      </w:r>
    </w:p>
  </w:footnote>
  <w:footnote w:type="continuationSeparator" w:id="0">
    <w:p w14:paraId="40E51130" w14:textId="77777777" w:rsidR="000072E4" w:rsidRDefault="000072E4" w:rsidP="002D63CB">
      <w:r>
        <w:continuationSeparator/>
      </w:r>
    </w:p>
  </w:footnote>
  <w:footnote w:id="1">
    <w:p w14:paraId="11660A9B" w14:textId="77777777" w:rsidR="005868AB" w:rsidRPr="00DC0C8C" w:rsidRDefault="005868AB" w:rsidP="005868AB">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2D0DE2A9" w14:textId="77777777"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w:t>
      </w:r>
      <w:r w:rsidRPr="00DC0C8C">
        <w:rPr>
          <w:rFonts w:ascii="Tahoma" w:hAnsi="Tahoma" w:cs="Tahoma"/>
          <w:color w:val="000000"/>
          <w:sz w:val="16"/>
          <w:szCs w:val="16"/>
          <w:rtl/>
        </w:rPr>
        <w:t xml:space="preserve">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و 2.</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w:t>
      </w:r>
      <w:r w:rsidRPr="001E406D">
        <w:rPr>
          <w:rFonts w:ascii="Tahoma" w:hAnsi="Tahoma" w:cs="Tahoma"/>
          <w:color w:val="000000"/>
          <w:sz w:val="16"/>
          <w:szCs w:val="16"/>
          <w:rtl/>
        </w:rPr>
        <w:t>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يرجى </w:t>
      </w:r>
      <w:r w:rsidRPr="001E406D">
        <w:rPr>
          <w:rFonts w:ascii="Tahoma" w:hAnsi="Tahoma" w:cs="Tahoma"/>
          <w:color w:val="000000"/>
          <w:sz w:val="16"/>
          <w:szCs w:val="16"/>
          <w:rtl/>
        </w:rPr>
        <w:t xml:space="preserve">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FootnoteText"/>
        <w:rPr>
          <w:rtl w:val="0"/>
          <w:lang w:val="fr-FR" w:bidi="ar-SA"/>
        </w:rPr>
      </w:pPr>
    </w:p>
  </w:footnote>
  <w:footnote w:id="6">
    <w:p w14:paraId="42139B8A" w14:textId="77777777" w:rsidR="00FE3967" w:rsidRPr="00923E97" w:rsidRDefault="00FE3967" w:rsidP="00FE3967">
      <w:pPr>
        <w:pStyle w:val="FootnoteText"/>
        <w:rPr>
          <w:rtl w:val="0"/>
        </w:rPr>
      </w:pPr>
      <w:r>
        <w:rPr>
          <w:rStyle w:val="FootnoteReference"/>
          <w:sz w:val="18"/>
          <w:szCs w:val="18"/>
        </w:rPr>
        <w:footnoteRef/>
      </w:r>
      <w:r>
        <w:rPr>
          <w:rFonts w:hint="cs"/>
          <w:sz w:val="18"/>
          <w:szCs w:val="18"/>
        </w:rPr>
        <w:t xml:space="preserve"> </w:t>
      </w:r>
      <w:r>
        <w:rPr>
          <w:rFonts w:hint="cs"/>
          <w:sz w:val="18"/>
          <w:szCs w:val="18"/>
        </w:rPr>
        <w:t>تشمل أنواع التشرد اللاجئين والمشردين داخليًا والعائدين.</w:t>
      </w:r>
    </w:p>
  </w:footnote>
  <w:footnote w:id="7">
    <w:p w14:paraId="0542D28E" w14:textId="77777777" w:rsidR="00FE3967" w:rsidRDefault="00FE3967" w:rsidP="00FE3967">
      <w:pPr>
        <w:pStyle w:val="FootnoteText"/>
        <w:rPr>
          <w:rtl w:val="0"/>
        </w:rPr>
      </w:pPr>
      <w:r>
        <w:rPr>
          <w:rStyle w:val="FootnoteReference"/>
          <w:sz w:val="18"/>
          <w:szCs w:val="18"/>
        </w:rPr>
        <w:footnoteRef/>
      </w:r>
      <w:r>
        <w:rPr>
          <w:rFonts w:hint="cs"/>
          <w:sz w:val="18"/>
          <w:szCs w:val="18"/>
        </w:rPr>
        <w:t xml:space="preserve"> </w:t>
      </w:r>
      <w:r>
        <w:rPr>
          <w:rFonts w:hint="cs"/>
          <w:sz w:val="18"/>
          <w:szCs w:val="18"/>
        </w:rPr>
        <w:t xml:space="preserve">الفئات </w:t>
      </w:r>
      <w:r>
        <w:rPr>
          <w:rFonts w:hint="cs"/>
          <w:sz w:val="18"/>
          <w:szCs w:val="18"/>
        </w:rPr>
        <w:t>العمرية لدى صندوق المرأة للسلام والعمل الإنساني أقل من 18 عامًا، و18 عامًا فما فوق</w:t>
      </w:r>
    </w:p>
  </w:footnote>
  <w:footnote w:id="8">
    <w:p w14:paraId="4F143857" w14:textId="77777777" w:rsidR="00FE3967" w:rsidRDefault="00FE3967" w:rsidP="00FE3967">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FootnoteReference"/>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w:t>
      </w:r>
      <w:r w:rsidRPr="5516D7EE">
        <w:rPr>
          <w:rFonts w:ascii="Tahoma" w:hAnsi="Tahoma" w:cs="Tahoma"/>
          <w:color w:val="000000" w:themeColor="text1"/>
          <w:sz w:val="16"/>
          <w:szCs w:val="16"/>
          <w:rtl/>
        </w:rPr>
        <w:t xml:space="preserve">يجب أن يعكس بيان التأثير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9">
    <w:p w14:paraId="57AB9765" w14:textId="77777777" w:rsidR="0038118A" w:rsidRPr="009A4B50" w:rsidRDefault="0038118A" w:rsidP="0038118A">
      <w:pPr>
        <w:pStyle w:val="FootnoteText"/>
        <w:rPr>
          <w:sz w:val="18"/>
          <w:szCs w:val="18"/>
          <w:rtl w:val="0"/>
        </w:rPr>
      </w:pPr>
      <w:r>
        <w:rPr>
          <w:rStyle w:val="FootnoteReference"/>
          <w:sz w:val="18"/>
          <w:szCs w:val="18"/>
        </w:rPr>
        <w:footnoteRef/>
      </w:r>
      <w:r>
        <w:rPr>
          <w:rFonts w:hint="cs"/>
          <w:sz w:val="18"/>
          <w:szCs w:val="18"/>
        </w:rPr>
        <w:t xml:space="preserve"> </w:t>
      </w:r>
      <w:r>
        <w:rPr>
          <w:rFonts w:hint="cs"/>
          <w:sz w:val="18"/>
          <w:szCs w:val="18"/>
        </w:rPr>
        <w:t>انظر تعريف المستفيد غير المباشر</w:t>
      </w:r>
    </w:p>
  </w:footnote>
  <w:footnote w:id="10">
    <w:p w14:paraId="531411C5" w14:textId="77777777" w:rsidR="00650464" w:rsidRPr="006C3801" w:rsidRDefault="00650464" w:rsidP="00650464">
      <w:pPr>
        <w:pStyle w:val="FootnoteText"/>
        <w:rPr>
          <w:rtl w:val="0"/>
        </w:rPr>
      </w:pPr>
      <w:r>
        <w:rPr>
          <w:rStyle w:val="FootnoteReference"/>
          <w:sz w:val="18"/>
          <w:szCs w:val="18"/>
        </w:rPr>
        <w:footnoteRef/>
      </w:r>
      <w:r>
        <w:rPr>
          <w:rFonts w:hint="cs"/>
          <w:sz w:val="18"/>
          <w:szCs w:val="18"/>
        </w:rPr>
        <w:t xml:space="preserve"> </w:t>
      </w:r>
      <w:r>
        <w:rPr>
          <w:rFonts w:hint="cs"/>
          <w:sz w:val="18"/>
          <w:szCs w:val="18"/>
        </w:rPr>
        <w:t xml:space="preserve">يمكن </w:t>
      </w:r>
      <w:r>
        <w:rPr>
          <w:rFonts w:hint="cs"/>
          <w:sz w:val="18"/>
          <w:szCs w:val="18"/>
        </w:rPr>
        <w:t>أن يتضمن نوع المستفيدين أعضاء المجتمع المضيف، والسلطات المحلية، وأصحاب المصلحة الآخرين الذين قد يشملوا الأشخاص ذوي الإ</w:t>
      </w:r>
      <w:proofErr w:type="spellStart"/>
      <w:r>
        <w:rPr>
          <w:rFonts w:hint="cs"/>
          <w:sz w:val="18"/>
          <w:szCs w:val="18"/>
          <w:rtl w:val="0"/>
        </w:rPr>
        <w:t>حتياجات</w:t>
      </w:r>
      <w:proofErr w:type="spellEnd"/>
      <w:r>
        <w:rPr>
          <w:rFonts w:hint="cs"/>
          <w:sz w:val="18"/>
          <w:szCs w:val="18"/>
          <w:rtl w:val="0"/>
        </w:rPr>
        <w:t xml:space="preserve"> </w:t>
      </w:r>
      <w:proofErr w:type="spellStart"/>
      <w:r>
        <w:rPr>
          <w:rFonts w:hint="cs"/>
          <w:sz w:val="18"/>
          <w:szCs w:val="18"/>
          <w:rtl w:val="0"/>
        </w:rPr>
        <w:t>الخاصة</w:t>
      </w:r>
      <w:proofErr w:type="spellEnd"/>
      <w:r>
        <w:rPr>
          <w:rFonts w:hint="cs"/>
          <w:sz w:val="18"/>
          <w:szCs w:val="18"/>
        </w:rPr>
        <w:t>، والأسر التي تعولها نساء، وما إلى ذلك، إذا لزم الأمر.</w:t>
      </w:r>
    </w:p>
  </w:footnote>
  <w:footnote w:id="11">
    <w:p w14:paraId="7A7974A9" w14:textId="0CC6439A" w:rsidR="6620BEAB" w:rsidRDefault="6620BEAB" w:rsidP="6620BEAB">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2">
    <w:p w14:paraId="598CF7DB" w14:textId="2B7B89A3" w:rsidR="6620BEAB" w:rsidRDefault="6620BEAB" w:rsidP="6620BEAB">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04C32DE9">
          <wp:simplePos x="0" y="0"/>
          <wp:positionH relativeFrom="column">
            <wp:posOffset>1219835</wp:posOffset>
          </wp:positionH>
          <wp:positionV relativeFrom="paragraph">
            <wp:posOffset>-139479</wp:posOffset>
          </wp:positionV>
          <wp:extent cx="3147695" cy="698500"/>
          <wp:effectExtent l="0" t="0" r="1905" b="0"/>
          <wp:wrapTight wrapText="bothSides">
            <wp:wrapPolygon edited="0">
              <wp:start x="0" y="0"/>
              <wp:lineTo x="0" y="21207"/>
              <wp:lineTo x="21526" y="21207"/>
              <wp:lineTo x="21526" y="0"/>
              <wp:lineTo x="0" y="0"/>
            </wp:wrapPolygon>
          </wp:wrapTight>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E5C7" w14:textId="77777777" w:rsidR="00614FF0" w:rsidRDefault="00614FF0">
    <w:pPr>
      <w:pStyle w:val="Header"/>
    </w:pPr>
    <w:r>
      <w:rPr>
        <w:noProof/>
      </w:rPr>
      <w:drawing>
        <wp:anchor distT="0" distB="0" distL="114300" distR="114300" simplePos="0" relativeHeight="251661312" behindDoc="1" locked="0" layoutInCell="1" allowOverlap="1" wp14:anchorId="749CD590" wp14:editId="3FB9E016">
          <wp:simplePos x="0" y="0"/>
          <wp:positionH relativeFrom="column">
            <wp:posOffset>2810897</wp:posOffset>
          </wp:positionH>
          <wp:positionV relativeFrom="paragraph">
            <wp:posOffset>-266921</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8"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5"/>
  </w:num>
  <w:num w:numId="3">
    <w:abstractNumId w:val="17"/>
  </w:num>
  <w:num w:numId="4">
    <w:abstractNumId w:val="15"/>
  </w:num>
  <w:num w:numId="5">
    <w:abstractNumId w:val="32"/>
  </w:num>
  <w:num w:numId="6">
    <w:abstractNumId w:val="28"/>
  </w:num>
  <w:num w:numId="7">
    <w:abstractNumId w:val="34"/>
  </w:num>
  <w:num w:numId="8">
    <w:abstractNumId w:val="12"/>
  </w:num>
  <w:num w:numId="9">
    <w:abstractNumId w:val="11"/>
  </w:num>
  <w:num w:numId="10">
    <w:abstractNumId w:val="16"/>
  </w:num>
  <w:num w:numId="11">
    <w:abstractNumId w:val="1"/>
  </w:num>
  <w:num w:numId="12">
    <w:abstractNumId w:val="7"/>
  </w:num>
  <w:num w:numId="13">
    <w:abstractNumId w:val="9"/>
  </w:num>
  <w:num w:numId="14">
    <w:abstractNumId w:val="20"/>
  </w:num>
  <w:num w:numId="15">
    <w:abstractNumId w:val="33"/>
  </w:num>
  <w:num w:numId="16">
    <w:abstractNumId w:val="4"/>
  </w:num>
  <w:num w:numId="17">
    <w:abstractNumId w:val="27"/>
  </w:num>
  <w:num w:numId="18">
    <w:abstractNumId w:val="2"/>
  </w:num>
  <w:num w:numId="19">
    <w:abstractNumId w:val="3"/>
  </w:num>
  <w:num w:numId="20">
    <w:abstractNumId w:val="31"/>
  </w:num>
  <w:num w:numId="21">
    <w:abstractNumId w:val="0"/>
  </w:num>
  <w:num w:numId="22">
    <w:abstractNumId w:val="10"/>
  </w:num>
  <w:num w:numId="23">
    <w:abstractNumId w:val="26"/>
  </w:num>
  <w:num w:numId="24">
    <w:abstractNumId w:val="30"/>
  </w:num>
  <w:num w:numId="25">
    <w:abstractNumId w:val="14"/>
  </w:num>
  <w:num w:numId="26">
    <w:abstractNumId w:val="6"/>
  </w:num>
  <w:num w:numId="27">
    <w:abstractNumId w:val="21"/>
  </w:num>
  <w:num w:numId="28">
    <w:abstractNumId w:val="25"/>
  </w:num>
  <w:num w:numId="29">
    <w:abstractNumId w:val="19"/>
  </w:num>
  <w:num w:numId="30">
    <w:abstractNumId w:val="8"/>
  </w:num>
  <w:num w:numId="31">
    <w:abstractNumId w:val="22"/>
  </w:num>
  <w:num w:numId="32">
    <w:abstractNumId w:val="18"/>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72E4"/>
    <w:rsid w:val="00011D4D"/>
    <w:rsid w:val="00021178"/>
    <w:rsid w:val="0009263C"/>
    <w:rsid w:val="000E17AF"/>
    <w:rsid w:val="00105807"/>
    <w:rsid w:val="00127560"/>
    <w:rsid w:val="00132230"/>
    <w:rsid w:val="001370BF"/>
    <w:rsid w:val="00174CB8"/>
    <w:rsid w:val="0018753E"/>
    <w:rsid w:val="001941DA"/>
    <w:rsid w:val="001C0989"/>
    <w:rsid w:val="001C2260"/>
    <w:rsid w:val="001E406D"/>
    <w:rsid w:val="001E79C7"/>
    <w:rsid w:val="002002BB"/>
    <w:rsid w:val="00203D61"/>
    <w:rsid w:val="00217D22"/>
    <w:rsid w:val="0025693D"/>
    <w:rsid w:val="00284D19"/>
    <w:rsid w:val="002942F6"/>
    <w:rsid w:val="00294EDC"/>
    <w:rsid w:val="002C3F3C"/>
    <w:rsid w:val="002D214D"/>
    <w:rsid w:val="002D63CB"/>
    <w:rsid w:val="002D6E83"/>
    <w:rsid w:val="00304115"/>
    <w:rsid w:val="00311FF2"/>
    <w:rsid w:val="00317D7C"/>
    <w:rsid w:val="00337268"/>
    <w:rsid w:val="003402E7"/>
    <w:rsid w:val="00356147"/>
    <w:rsid w:val="00360D3C"/>
    <w:rsid w:val="00362A8C"/>
    <w:rsid w:val="00376419"/>
    <w:rsid w:val="0038118A"/>
    <w:rsid w:val="00404856"/>
    <w:rsid w:val="004156BE"/>
    <w:rsid w:val="00441341"/>
    <w:rsid w:val="0044436A"/>
    <w:rsid w:val="0045733F"/>
    <w:rsid w:val="0049727E"/>
    <w:rsid w:val="00497FA7"/>
    <w:rsid w:val="004A10BC"/>
    <w:rsid w:val="004B1413"/>
    <w:rsid w:val="004C1808"/>
    <w:rsid w:val="00506507"/>
    <w:rsid w:val="005147E0"/>
    <w:rsid w:val="005407D6"/>
    <w:rsid w:val="00540A95"/>
    <w:rsid w:val="00541711"/>
    <w:rsid w:val="00551212"/>
    <w:rsid w:val="00556E5F"/>
    <w:rsid w:val="005608C3"/>
    <w:rsid w:val="00574D1C"/>
    <w:rsid w:val="00574F69"/>
    <w:rsid w:val="005868AB"/>
    <w:rsid w:val="00591368"/>
    <w:rsid w:val="005C433E"/>
    <w:rsid w:val="005D0A94"/>
    <w:rsid w:val="005F200F"/>
    <w:rsid w:val="00614E8B"/>
    <w:rsid w:val="00614FF0"/>
    <w:rsid w:val="00650464"/>
    <w:rsid w:val="006719AF"/>
    <w:rsid w:val="00686F2A"/>
    <w:rsid w:val="00697CD4"/>
    <w:rsid w:val="006C19D4"/>
    <w:rsid w:val="006C50F7"/>
    <w:rsid w:val="0071358D"/>
    <w:rsid w:val="00720CDF"/>
    <w:rsid w:val="007257F7"/>
    <w:rsid w:val="007300C0"/>
    <w:rsid w:val="00730573"/>
    <w:rsid w:val="007C14FE"/>
    <w:rsid w:val="007D3DA5"/>
    <w:rsid w:val="007E3C7B"/>
    <w:rsid w:val="007F06DC"/>
    <w:rsid w:val="00803CB9"/>
    <w:rsid w:val="008230D4"/>
    <w:rsid w:val="008420BC"/>
    <w:rsid w:val="00856433"/>
    <w:rsid w:val="008A436A"/>
    <w:rsid w:val="008B672F"/>
    <w:rsid w:val="008D5D76"/>
    <w:rsid w:val="008D5E50"/>
    <w:rsid w:val="00905409"/>
    <w:rsid w:val="009228B9"/>
    <w:rsid w:val="00923AED"/>
    <w:rsid w:val="00924389"/>
    <w:rsid w:val="00944628"/>
    <w:rsid w:val="00953921"/>
    <w:rsid w:val="00987379"/>
    <w:rsid w:val="009940BC"/>
    <w:rsid w:val="009B1596"/>
    <w:rsid w:val="009F2FEF"/>
    <w:rsid w:val="00A25C3D"/>
    <w:rsid w:val="00A31169"/>
    <w:rsid w:val="00A66924"/>
    <w:rsid w:val="00AE1380"/>
    <w:rsid w:val="00AE4289"/>
    <w:rsid w:val="00B2301D"/>
    <w:rsid w:val="00B30D23"/>
    <w:rsid w:val="00B32388"/>
    <w:rsid w:val="00B32AC3"/>
    <w:rsid w:val="00B34454"/>
    <w:rsid w:val="00B36D54"/>
    <w:rsid w:val="00B50FD4"/>
    <w:rsid w:val="00B517F8"/>
    <w:rsid w:val="00B66A4D"/>
    <w:rsid w:val="00B81C79"/>
    <w:rsid w:val="00B93770"/>
    <w:rsid w:val="00BA0C37"/>
    <w:rsid w:val="00BB5027"/>
    <w:rsid w:val="00BC1C52"/>
    <w:rsid w:val="00BC2229"/>
    <w:rsid w:val="00BC2387"/>
    <w:rsid w:val="00BC6303"/>
    <w:rsid w:val="00C60DA8"/>
    <w:rsid w:val="00C836C3"/>
    <w:rsid w:val="00C84938"/>
    <w:rsid w:val="00CA3B17"/>
    <w:rsid w:val="00CC0817"/>
    <w:rsid w:val="00CD5DB1"/>
    <w:rsid w:val="00D00FDA"/>
    <w:rsid w:val="00D17512"/>
    <w:rsid w:val="00D50B20"/>
    <w:rsid w:val="00D5165F"/>
    <w:rsid w:val="00D572D3"/>
    <w:rsid w:val="00D572D9"/>
    <w:rsid w:val="00D633E4"/>
    <w:rsid w:val="00D850E8"/>
    <w:rsid w:val="00DC032B"/>
    <w:rsid w:val="00DC0C8C"/>
    <w:rsid w:val="00DF5C6F"/>
    <w:rsid w:val="00E25B3F"/>
    <w:rsid w:val="00E36BE4"/>
    <w:rsid w:val="00E47C3F"/>
    <w:rsid w:val="00E787E3"/>
    <w:rsid w:val="00E9716A"/>
    <w:rsid w:val="00EC036B"/>
    <w:rsid w:val="00EC38A0"/>
    <w:rsid w:val="00F007A8"/>
    <w:rsid w:val="00F0276A"/>
    <w:rsid w:val="00F338B9"/>
    <w:rsid w:val="00F40967"/>
    <w:rsid w:val="00F60180"/>
    <w:rsid w:val="00F60FE0"/>
    <w:rsid w:val="00FA4E22"/>
    <w:rsid w:val="00FE314D"/>
    <w:rsid w:val="00FE3967"/>
    <w:rsid w:val="05CC77C1"/>
    <w:rsid w:val="066AF3FA"/>
    <w:rsid w:val="09B7206F"/>
    <w:rsid w:val="09FE3384"/>
    <w:rsid w:val="0B606EC7"/>
    <w:rsid w:val="0C801759"/>
    <w:rsid w:val="0F1E7A25"/>
    <w:rsid w:val="0F5AFA90"/>
    <w:rsid w:val="12D8EF63"/>
    <w:rsid w:val="182D0D0C"/>
    <w:rsid w:val="18F75F9A"/>
    <w:rsid w:val="1AE759D3"/>
    <w:rsid w:val="1D9BCB4D"/>
    <w:rsid w:val="1E869A3D"/>
    <w:rsid w:val="226E41E5"/>
    <w:rsid w:val="28094033"/>
    <w:rsid w:val="30D8FB2F"/>
    <w:rsid w:val="31DD52CC"/>
    <w:rsid w:val="32E8F64B"/>
    <w:rsid w:val="38F5281A"/>
    <w:rsid w:val="399DB02D"/>
    <w:rsid w:val="3B6B0CB5"/>
    <w:rsid w:val="3FC6F01F"/>
    <w:rsid w:val="419A76AE"/>
    <w:rsid w:val="45A8C192"/>
    <w:rsid w:val="4A913762"/>
    <w:rsid w:val="4DA7B907"/>
    <w:rsid w:val="4DD7C426"/>
    <w:rsid w:val="53A5C398"/>
    <w:rsid w:val="5516D7EE"/>
    <w:rsid w:val="5AEF832E"/>
    <w:rsid w:val="5D2A7D86"/>
    <w:rsid w:val="609D5294"/>
    <w:rsid w:val="622F6B26"/>
    <w:rsid w:val="62CACC8E"/>
    <w:rsid w:val="656259D6"/>
    <w:rsid w:val="6620BEAB"/>
    <w:rsid w:val="670331C5"/>
    <w:rsid w:val="693D2CD6"/>
    <w:rsid w:val="6D421B28"/>
    <w:rsid w:val="6FE086EA"/>
    <w:rsid w:val="70A42747"/>
    <w:rsid w:val="70C0667F"/>
    <w:rsid w:val="7504B458"/>
    <w:rsid w:val="75464BCB"/>
    <w:rsid w:val="792A6546"/>
    <w:rsid w:val="7949406A"/>
    <w:rsid w:val="7BFA27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FE3967"/>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FE3967"/>
    <w:rPr>
      <w:rFonts w:ascii="Source Sans Pro" w:eastAsia="Source Sans Pro" w:hAnsi="Source Sans Pro" w:cs="Source Sans Pro"/>
      <w:sz w:val="22"/>
      <w:szCs w:val="22"/>
      <w:lang w:val="en-US" w:bidi="ar-EG"/>
    </w:rPr>
  </w:style>
  <w:style w:type="character" w:customStyle="1" w:styleId="UnresolvedMention1">
    <w:name w:val="Unresolved Mention1"/>
    <w:basedOn w:val="DefaultParagraphFont"/>
    <w:uiPriority w:val="99"/>
    <w:semiHidden/>
    <w:unhideWhenUsed/>
    <w:rsid w:val="00FE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Musab Othman</cp:lastModifiedBy>
  <cp:revision>117</cp:revision>
  <dcterms:created xsi:type="dcterms:W3CDTF">2021-01-06T13:53:00Z</dcterms:created>
  <dcterms:modified xsi:type="dcterms:W3CDTF">2022-01-18T15:56:00Z</dcterms:modified>
</cp:coreProperties>
</file>